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733" w:rsidRPr="00757AC0" w:rsidRDefault="00FC6733" w:rsidP="00FC6733">
      <w:pPr>
        <w:keepNext/>
        <w:keepLines/>
        <w:suppressAutoHyphens w:val="0"/>
        <w:jc w:val="right"/>
        <w:rPr>
          <w:sz w:val="24"/>
          <w:szCs w:val="24"/>
        </w:rPr>
      </w:pPr>
      <w:r>
        <w:rPr>
          <w:sz w:val="24"/>
          <w:szCs w:val="24"/>
        </w:rPr>
        <w:t>Приложение</w:t>
      </w:r>
      <w:r w:rsidRPr="00757AC0">
        <w:rPr>
          <w:sz w:val="24"/>
          <w:szCs w:val="24"/>
        </w:rPr>
        <w:t xml:space="preserve"> </w:t>
      </w:r>
    </w:p>
    <w:p w:rsidR="00FC6733" w:rsidRPr="00757AC0" w:rsidRDefault="00FC6733" w:rsidP="00FC6733">
      <w:pPr>
        <w:keepNext/>
        <w:keepLines/>
        <w:suppressAutoHyphens w:val="0"/>
        <w:jc w:val="right"/>
        <w:rPr>
          <w:sz w:val="24"/>
          <w:szCs w:val="24"/>
        </w:rPr>
      </w:pPr>
      <w:r>
        <w:rPr>
          <w:sz w:val="24"/>
          <w:szCs w:val="24"/>
        </w:rPr>
        <w:t>к п</w:t>
      </w:r>
      <w:r w:rsidRPr="00757AC0">
        <w:rPr>
          <w:sz w:val="24"/>
          <w:szCs w:val="24"/>
        </w:rPr>
        <w:t>остановлени</w:t>
      </w:r>
      <w:r>
        <w:rPr>
          <w:sz w:val="24"/>
          <w:szCs w:val="24"/>
        </w:rPr>
        <w:t>ю</w:t>
      </w:r>
      <w:r w:rsidRPr="00757AC0">
        <w:rPr>
          <w:sz w:val="24"/>
          <w:szCs w:val="24"/>
        </w:rPr>
        <w:t xml:space="preserve"> Администрации</w:t>
      </w:r>
    </w:p>
    <w:p w:rsidR="00FC6733" w:rsidRPr="00757AC0" w:rsidRDefault="00FC6733" w:rsidP="00FC6733">
      <w:pPr>
        <w:keepNext/>
        <w:keepLines/>
        <w:suppressAutoHyphens w:val="0"/>
        <w:jc w:val="right"/>
        <w:rPr>
          <w:sz w:val="24"/>
          <w:szCs w:val="24"/>
        </w:rPr>
      </w:pPr>
      <w:r w:rsidRPr="00757AC0">
        <w:rPr>
          <w:sz w:val="24"/>
          <w:szCs w:val="24"/>
        </w:rPr>
        <w:t xml:space="preserve">муниципального района </w:t>
      </w:r>
    </w:p>
    <w:p w:rsidR="00FC6733" w:rsidRDefault="00FC6733" w:rsidP="00FC6733">
      <w:pPr>
        <w:keepNext/>
        <w:keepLines/>
        <w:suppressAutoHyphens w:val="0"/>
        <w:jc w:val="right"/>
        <w:rPr>
          <w:sz w:val="24"/>
          <w:szCs w:val="24"/>
        </w:rPr>
      </w:pPr>
      <w:r w:rsidRPr="00757AC0">
        <w:rPr>
          <w:sz w:val="24"/>
          <w:szCs w:val="24"/>
        </w:rPr>
        <w:t xml:space="preserve">     </w:t>
      </w:r>
      <w:r>
        <w:rPr>
          <w:sz w:val="24"/>
          <w:szCs w:val="24"/>
        </w:rPr>
        <w:t>30</w:t>
      </w:r>
      <w:r w:rsidRPr="00757AC0">
        <w:rPr>
          <w:sz w:val="24"/>
          <w:szCs w:val="24"/>
        </w:rPr>
        <w:t>. 07.</w:t>
      </w:r>
      <w:r>
        <w:rPr>
          <w:sz w:val="24"/>
          <w:szCs w:val="24"/>
        </w:rPr>
        <w:t>20</w:t>
      </w:r>
      <w:r w:rsidRPr="00757AC0">
        <w:rPr>
          <w:sz w:val="24"/>
          <w:szCs w:val="24"/>
        </w:rPr>
        <w:t xml:space="preserve">12  № </w:t>
      </w:r>
      <w:r>
        <w:rPr>
          <w:sz w:val="24"/>
          <w:szCs w:val="24"/>
        </w:rPr>
        <w:t>1131</w:t>
      </w:r>
      <w:r w:rsidRPr="00757AC0">
        <w:rPr>
          <w:sz w:val="24"/>
          <w:szCs w:val="24"/>
        </w:rPr>
        <w:t xml:space="preserve"> </w:t>
      </w:r>
    </w:p>
    <w:p w:rsidR="00FC6733" w:rsidRDefault="00FC6733" w:rsidP="00FC6733">
      <w:pPr>
        <w:keepNext/>
        <w:keepLines/>
        <w:suppressAutoHyphens w:val="0"/>
        <w:jc w:val="right"/>
        <w:rPr>
          <w:sz w:val="24"/>
          <w:szCs w:val="24"/>
        </w:rPr>
      </w:pPr>
      <w:proofErr w:type="gramStart"/>
      <w:r>
        <w:rPr>
          <w:sz w:val="24"/>
          <w:szCs w:val="24"/>
        </w:rPr>
        <w:t>(в редакции постановлени</w:t>
      </w:r>
      <w:r w:rsidR="00E76DFD">
        <w:rPr>
          <w:sz w:val="24"/>
          <w:szCs w:val="24"/>
        </w:rPr>
        <w:t>й</w:t>
      </w:r>
      <w:r>
        <w:rPr>
          <w:sz w:val="24"/>
          <w:szCs w:val="24"/>
        </w:rPr>
        <w:t xml:space="preserve"> </w:t>
      </w:r>
      <w:proofErr w:type="gramEnd"/>
    </w:p>
    <w:p w:rsidR="00FC6733" w:rsidRDefault="00FC6733" w:rsidP="00FC6733">
      <w:pPr>
        <w:keepNext/>
        <w:keepLines/>
        <w:suppressAutoHyphens w:val="0"/>
        <w:jc w:val="right"/>
        <w:rPr>
          <w:sz w:val="24"/>
          <w:szCs w:val="24"/>
        </w:rPr>
      </w:pPr>
      <w:r>
        <w:rPr>
          <w:sz w:val="24"/>
          <w:szCs w:val="24"/>
        </w:rPr>
        <w:t>Администрации муниципального района</w:t>
      </w:r>
    </w:p>
    <w:p w:rsidR="00E76DFD" w:rsidRDefault="00FC6733" w:rsidP="00FC6733">
      <w:pPr>
        <w:keepNext/>
        <w:keepLines/>
        <w:suppressAutoHyphens w:val="0"/>
        <w:jc w:val="right"/>
        <w:rPr>
          <w:sz w:val="24"/>
          <w:szCs w:val="24"/>
        </w:rPr>
      </w:pPr>
      <w:r>
        <w:rPr>
          <w:sz w:val="24"/>
          <w:szCs w:val="24"/>
        </w:rPr>
        <w:t>от.27.12.2013    №  1949</w:t>
      </w:r>
      <w:r w:rsidR="00E76DFD">
        <w:rPr>
          <w:sz w:val="24"/>
          <w:szCs w:val="24"/>
        </w:rPr>
        <w:t>, 30.07.2014 № 1010,</w:t>
      </w:r>
    </w:p>
    <w:p w:rsidR="00FC6733" w:rsidRDefault="00E76DFD" w:rsidP="00FC6733">
      <w:pPr>
        <w:keepNext/>
        <w:keepLines/>
        <w:suppressAutoHyphens w:val="0"/>
        <w:jc w:val="right"/>
        <w:rPr>
          <w:sz w:val="24"/>
          <w:szCs w:val="24"/>
        </w:rPr>
      </w:pPr>
      <w:proofErr w:type="gramStart"/>
      <w:r>
        <w:rPr>
          <w:sz w:val="24"/>
          <w:szCs w:val="24"/>
        </w:rPr>
        <w:t>22.08.2014 № 1151</w:t>
      </w:r>
      <w:r w:rsidR="00D47189">
        <w:rPr>
          <w:sz w:val="24"/>
          <w:szCs w:val="24"/>
        </w:rPr>
        <w:t>, 22.01.2015 № 78</w:t>
      </w:r>
      <w:r w:rsidR="00FC6733">
        <w:rPr>
          <w:sz w:val="24"/>
          <w:szCs w:val="24"/>
        </w:rPr>
        <w:t>)</w:t>
      </w:r>
      <w:proofErr w:type="gramEnd"/>
    </w:p>
    <w:p w:rsidR="00FC6733" w:rsidRPr="00757AC0" w:rsidRDefault="00FC6733" w:rsidP="00FC6733">
      <w:pPr>
        <w:keepNext/>
        <w:keepLines/>
        <w:suppressAutoHyphens w:val="0"/>
        <w:jc w:val="right"/>
        <w:rPr>
          <w:sz w:val="24"/>
          <w:szCs w:val="24"/>
        </w:rPr>
      </w:pPr>
      <w:r w:rsidRPr="00757AC0">
        <w:rPr>
          <w:sz w:val="24"/>
          <w:szCs w:val="24"/>
        </w:rPr>
        <w:t xml:space="preserve">         </w:t>
      </w:r>
    </w:p>
    <w:p w:rsidR="00FC6733" w:rsidRPr="00757AC0" w:rsidRDefault="00FC6733" w:rsidP="00FC6733">
      <w:pPr>
        <w:keepNext/>
        <w:keepLines/>
        <w:suppressAutoHyphens w:val="0"/>
        <w:rPr>
          <w:sz w:val="24"/>
          <w:szCs w:val="24"/>
        </w:rPr>
      </w:pPr>
    </w:p>
    <w:p w:rsidR="00FC6733" w:rsidRPr="007F0867" w:rsidRDefault="00FC6733" w:rsidP="00FC6733">
      <w:pPr>
        <w:keepNext/>
        <w:keepLines/>
        <w:suppressAutoHyphens w:val="0"/>
      </w:pPr>
    </w:p>
    <w:p w:rsidR="00FC6733" w:rsidRPr="002E2FC2" w:rsidRDefault="00FC6733" w:rsidP="00FC6733">
      <w:pPr>
        <w:keepNext/>
      </w:pPr>
    </w:p>
    <w:p w:rsidR="00FC6733" w:rsidRDefault="00FC6733" w:rsidP="00FC6733">
      <w:pPr>
        <w:keepNext/>
        <w:jc w:val="both"/>
      </w:pPr>
      <w:r w:rsidRPr="002E2FC2">
        <w:tab/>
      </w: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48"/>
          <w:szCs w:val="48"/>
        </w:rPr>
      </w:pPr>
      <w:r>
        <w:rPr>
          <w:b/>
          <w:sz w:val="48"/>
          <w:szCs w:val="48"/>
        </w:rPr>
        <w:t xml:space="preserve">Муниципальная </w:t>
      </w:r>
      <w:r w:rsidRPr="00C37A2E">
        <w:rPr>
          <w:b/>
          <w:sz w:val="48"/>
          <w:szCs w:val="48"/>
        </w:rPr>
        <w:t xml:space="preserve"> целевая программа </w:t>
      </w:r>
    </w:p>
    <w:p w:rsidR="00FC6733" w:rsidRDefault="00FC6733" w:rsidP="00FC6733">
      <w:pPr>
        <w:jc w:val="center"/>
        <w:rPr>
          <w:b/>
          <w:sz w:val="48"/>
          <w:szCs w:val="48"/>
        </w:rPr>
      </w:pPr>
      <w:r w:rsidRPr="00C37A2E">
        <w:rPr>
          <w:b/>
          <w:sz w:val="48"/>
          <w:szCs w:val="48"/>
        </w:rPr>
        <w:t>«</w:t>
      </w:r>
      <w:r>
        <w:rPr>
          <w:b/>
          <w:sz w:val="48"/>
          <w:szCs w:val="48"/>
        </w:rPr>
        <w:t xml:space="preserve">Поддержка </w:t>
      </w:r>
      <w:proofErr w:type="gramStart"/>
      <w:r>
        <w:rPr>
          <w:b/>
          <w:sz w:val="48"/>
          <w:szCs w:val="48"/>
        </w:rPr>
        <w:t>потребительского</w:t>
      </w:r>
      <w:proofErr w:type="gramEnd"/>
      <w:r>
        <w:rPr>
          <w:b/>
          <w:sz w:val="48"/>
          <w:szCs w:val="48"/>
        </w:rPr>
        <w:t xml:space="preserve"> </w:t>
      </w:r>
      <w:r w:rsidRPr="00C37A2E">
        <w:rPr>
          <w:b/>
          <w:sz w:val="48"/>
          <w:szCs w:val="48"/>
        </w:rPr>
        <w:t xml:space="preserve"> </w:t>
      </w:r>
    </w:p>
    <w:p w:rsidR="00FC6733" w:rsidRDefault="00FC6733" w:rsidP="00FC6733">
      <w:pPr>
        <w:jc w:val="center"/>
        <w:rPr>
          <w:b/>
          <w:sz w:val="48"/>
          <w:szCs w:val="48"/>
        </w:rPr>
      </w:pPr>
      <w:r>
        <w:rPr>
          <w:b/>
          <w:sz w:val="48"/>
          <w:szCs w:val="48"/>
        </w:rPr>
        <w:t xml:space="preserve">рынка на селе </w:t>
      </w:r>
      <w:r w:rsidRPr="00C37A2E">
        <w:rPr>
          <w:b/>
          <w:sz w:val="48"/>
          <w:szCs w:val="48"/>
        </w:rPr>
        <w:t xml:space="preserve"> </w:t>
      </w:r>
      <w:proofErr w:type="gramStart"/>
      <w:r w:rsidRPr="00C37A2E">
        <w:rPr>
          <w:b/>
          <w:sz w:val="48"/>
          <w:szCs w:val="48"/>
        </w:rPr>
        <w:t>Гаврилов-Ямско</w:t>
      </w:r>
      <w:r>
        <w:rPr>
          <w:b/>
          <w:sz w:val="48"/>
          <w:szCs w:val="48"/>
        </w:rPr>
        <w:t>го</w:t>
      </w:r>
      <w:proofErr w:type="gramEnd"/>
      <w:r w:rsidRPr="00C37A2E">
        <w:rPr>
          <w:b/>
          <w:sz w:val="48"/>
          <w:szCs w:val="48"/>
        </w:rPr>
        <w:t xml:space="preserve"> </w:t>
      </w:r>
    </w:p>
    <w:p w:rsidR="00FC6733" w:rsidRDefault="00FC6733" w:rsidP="00FC6733">
      <w:pPr>
        <w:jc w:val="center"/>
        <w:rPr>
          <w:b/>
          <w:sz w:val="48"/>
          <w:szCs w:val="48"/>
        </w:rPr>
      </w:pPr>
      <w:r w:rsidRPr="00C37A2E">
        <w:rPr>
          <w:b/>
          <w:sz w:val="48"/>
          <w:szCs w:val="48"/>
        </w:rPr>
        <w:t>муниципально</w:t>
      </w:r>
      <w:r>
        <w:rPr>
          <w:b/>
          <w:sz w:val="48"/>
          <w:szCs w:val="48"/>
        </w:rPr>
        <w:t>го</w:t>
      </w:r>
      <w:r w:rsidRPr="00C37A2E">
        <w:rPr>
          <w:b/>
          <w:sz w:val="48"/>
          <w:szCs w:val="48"/>
        </w:rPr>
        <w:t xml:space="preserve"> район</w:t>
      </w:r>
      <w:r>
        <w:rPr>
          <w:b/>
          <w:sz w:val="48"/>
          <w:szCs w:val="48"/>
        </w:rPr>
        <w:t>а</w:t>
      </w:r>
      <w:r w:rsidRPr="00C37A2E">
        <w:rPr>
          <w:b/>
          <w:sz w:val="48"/>
          <w:szCs w:val="48"/>
        </w:rPr>
        <w:t xml:space="preserve">» </w:t>
      </w:r>
    </w:p>
    <w:p w:rsidR="00FC6733" w:rsidRDefault="00FC6733" w:rsidP="00FC6733">
      <w:pPr>
        <w:jc w:val="center"/>
        <w:rPr>
          <w:b/>
          <w:sz w:val="48"/>
          <w:szCs w:val="48"/>
        </w:rPr>
      </w:pPr>
      <w:r w:rsidRPr="00C37A2E">
        <w:rPr>
          <w:b/>
          <w:sz w:val="48"/>
          <w:szCs w:val="48"/>
        </w:rPr>
        <w:t>на 20</w:t>
      </w:r>
      <w:r>
        <w:rPr>
          <w:b/>
          <w:sz w:val="48"/>
          <w:szCs w:val="48"/>
        </w:rPr>
        <w:t>13</w:t>
      </w:r>
      <w:r w:rsidRPr="00C37A2E">
        <w:rPr>
          <w:b/>
          <w:sz w:val="48"/>
          <w:szCs w:val="48"/>
        </w:rPr>
        <w:t>-201</w:t>
      </w:r>
      <w:r w:rsidR="00E76DFD">
        <w:rPr>
          <w:b/>
          <w:sz w:val="48"/>
          <w:szCs w:val="48"/>
        </w:rPr>
        <w:t>5</w:t>
      </w:r>
      <w:r w:rsidRPr="00C37A2E">
        <w:rPr>
          <w:b/>
          <w:sz w:val="48"/>
          <w:szCs w:val="48"/>
        </w:rPr>
        <w:t xml:space="preserve"> годы</w:t>
      </w:r>
    </w:p>
    <w:p w:rsidR="00FC6733" w:rsidRDefault="00FC6733" w:rsidP="00FC6733">
      <w:pPr>
        <w:jc w:val="center"/>
        <w:rPr>
          <w:b/>
          <w:sz w:val="48"/>
          <w:szCs w:val="48"/>
        </w:rPr>
      </w:pPr>
    </w:p>
    <w:p w:rsidR="00FC6733" w:rsidRDefault="00FC6733" w:rsidP="00FC6733">
      <w:pPr>
        <w:jc w:val="center"/>
        <w:rPr>
          <w:b/>
          <w:sz w:val="48"/>
          <w:szCs w:val="48"/>
        </w:rPr>
      </w:pPr>
    </w:p>
    <w:p w:rsidR="00FC6733" w:rsidRDefault="00FC6733" w:rsidP="00FC6733">
      <w:pPr>
        <w:jc w:val="right"/>
        <w:rPr>
          <w:sz w:val="26"/>
          <w:szCs w:val="26"/>
        </w:rPr>
      </w:pPr>
    </w:p>
    <w:p w:rsidR="00FC6733" w:rsidRDefault="00FC6733" w:rsidP="00FC6733">
      <w:pPr>
        <w:jc w:val="right"/>
        <w:rPr>
          <w:sz w:val="26"/>
          <w:szCs w:val="26"/>
        </w:rPr>
      </w:pPr>
    </w:p>
    <w:p w:rsidR="00FC6733" w:rsidRDefault="00FC6733" w:rsidP="00FC6733">
      <w:pPr>
        <w:jc w:val="right"/>
        <w:rPr>
          <w:sz w:val="26"/>
          <w:szCs w:val="26"/>
        </w:rPr>
      </w:pPr>
    </w:p>
    <w:p w:rsidR="00FC6733" w:rsidRDefault="00FC6733" w:rsidP="00FC6733">
      <w:pPr>
        <w:jc w:val="right"/>
        <w:rPr>
          <w:sz w:val="26"/>
          <w:szCs w:val="26"/>
        </w:rPr>
      </w:pPr>
    </w:p>
    <w:p w:rsidR="00FC6733" w:rsidRDefault="00FC6733" w:rsidP="00FC6733">
      <w:pPr>
        <w:jc w:val="right"/>
        <w:rPr>
          <w:sz w:val="26"/>
          <w:szCs w:val="26"/>
        </w:rPr>
      </w:pPr>
    </w:p>
    <w:p w:rsidR="00FC6733" w:rsidRDefault="00FC6733" w:rsidP="00FC6733">
      <w:pPr>
        <w:jc w:val="right"/>
        <w:rPr>
          <w:sz w:val="26"/>
          <w:szCs w:val="26"/>
        </w:rPr>
      </w:pPr>
    </w:p>
    <w:p w:rsidR="00FC6733" w:rsidRDefault="00FC6733" w:rsidP="00FC6733">
      <w:pPr>
        <w:jc w:val="right"/>
        <w:rPr>
          <w:sz w:val="26"/>
          <w:szCs w:val="26"/>
        </w:rPr>
      </w:pP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20"/>
          <w:szCs w:val="20"/>
        </w:rPr>
      </w:pPr>
    </w:p>
    <w:p w:rsidR="00FC6733" w:rsidRDefault="00FC6733" w:rsidP="00FC6733">
      <w:pPr>
        <w:jc w:val="center"/>
        <w:rPr>
          <w:b/>
          <w:sz w:val="20"/>
          <w:szCs w:val="20"/>
        </w:rPr>
      </w:pPr>
      <w:r w:rsidRPr="00C162F4">
        <w:rPr>
          <w:b/>
          <w:sz w:val="20"/>
          <w:szCs w:val="20"/>
        </w:rPr>
        <w:t>ПАСПОРТ  ПРОГРАММЫ</w:t>
      </w:r>
    </w:p>
    <w:p w:rsidR="00FC6733" w:rsidRPr="00C162F4" w:rsidRDefault="00FC6733" w:rsidP="00FC6733">
      <w:pPr>
        <w:jc w:val="center"/>
        <w:rPr>
          <w:b/>
          <w:sz w:val="20"/>
          <w:szCs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6480"/>
      </w:tblGrid>
      <w:tr w:rsidR="00FC6733" w:rsidRPr="00D824EA" w:rsidTr="0053171E">
        <w:tc>
          <w:tcPr>
            <w:tcW w:w="3348" w:type="dxa"/>
          </w:tcPr>
          <w:p w:rsidR="00FC6733" w:rsidRPr="00D824EA" w:rsidRDefault="00FC6733" w:rsidP="0053171E">
            <w:pPr>
              <w:rPr>
                <w:sz w:val="21"/>
                <w:szCs w:val="21"/>
              </w:rPr>
            </w:pPr>
            <w:r w:rsidRPr="00D824EA">
              <w:rPr>
                <w:sz w:val="21"/>
                <w:szCs w:val="21"/>
              </w:rPr>
              <w:t>Наименование Программы</w:t>
            </w:r>
          </w:p>
        </w:tc>
        <w:tc>
          <w:tcPr>
            <w:tcW w:w="6480" w:type="dxa"/>
          </w:tcPr>
          <w:p w:rsidR="00FC6733" w:rsidRPr="00D824EA" w:rsidRDefault="00FC6733" w:rsidP="0053171E">
            <w:pPr>
              <w:rPr>
                <w:sz w:val="21"/>
                <w:szCs w:val="21"/>
              </w:rPr>
            </w:pPr>
            <w:r>
              <w:rPr>
                <w:sz w:val="21"/>
                <w:szCs w:val="21"/>
              </w:rPr>
              <w:t xml:space="preserve">Муниципальная </w:t>
            </w:r>
            <w:r w:rsidRPr="00D824EA">
              <w:rPr>
                <w:sz w:val="21"/>
                <w:szCs w:val="21"/>
              </w:rPr>
              <w:t xml:space="preserve"> целевая программа « Поддержка потребительского рынка на селе  </w:t>
            </w:r>
            <w:proofErr w:type="gramStart"/>
            <w:r w:rsidRPr="00D824EA">
              <w:rPr>
                <w:sz w:val="21"/>
                <w:szCs w:val="21"/>
              </w:rPr>
              <w:t>Гаврилов-Ямского</w:t>
            </w:r>
            <w:proofErr w:type="gramEnd"/>
            <w:r w:rsidRPr="00D824EA">
              <w:rPr>
                <w:sz w:val="21"/>
                <w:szCs w:val="21"/>
              </w:rPr>
              <w:t xml:space="preserve"> муниципального района» на 201</w:t>
            </w:r>
            <w:r>
              <w:rPr>
                <w:sz w:val="21"/>
                <w:szCs w:val="21"/>
              </w:rPr>
              <w:t>3</w:t>
            </w:r>
            <w:r w:rsidRPr="00D824EA">
              <w:rPr>
                <w:sz w:val="21"/>
                <w:szCs w:val="21"/>
              </w:rPr>
              <w:t>-201</w:t>
            </w:r>
            <w:r w:rsidR="000730CC">
              <w:rPr>
                <w:sz w:val="21"/>
                <w:szCs w:val="21"/>
              </w:rPr>
              <w:t>5</w:t>
            </w:r>
            <w:r w:rsidRPr="00D824EA">
              <w:rPr>
                <w:sz w:val="21"/>
                <w:szCs w:val="21"/>
              </w:rPr>
              <w:t xml:space="preserve">  годы (далее Программа)</w:t>
            </w:r>
          </w:p>
          <w:p w:rsidR="00FC6733" w:rsidRPr="00D824EA" w:rsidRDefault="00FC6733" w:rsidP="0053171E">
            <w:pPr>
              <w:rPr>
                <w:sz w:val="21"/>
                <w:szCs w:val="21"/>
              </w:rPr>
            </w:pPr>
          </w:p>
        </w:tc>
      </w:tr>
      <w:tr w:rsidR="00FC6733" w:rsidRPr="00D824EA" w:rsidTr="0053171E">
        <w:tc>
          <w:tcPr>
            <w:tcW w:w="3348" w:type="dxa"/>
          </w:tcPr>
          <w:p w:rsidR="00FC6733" w:rsidRPr="00D824EA" w:rsidRDefault="00FC6733" w:rsidP="0053171E">
            <w:pPr>
              <w:rPr>
                <w:sz w:val="21"/>
                <w:szCs w:val="21"/>
              </w:rPr>
            </w:pPr>
            <w:r w:rsidRPr="00D824EA">
              <w:rPr>
                <w:sz w:val="21"/>
                <w:szCs w:val="21"/>
              </w:rPr>
              <w:t>Основание для разработки Программы</w:t>
            </w:r>
          </w:p>
        </w:tc>
        <w:tc>
          <w:tcPr>
            <w:tcW w:w="6480" w:type="dxa"/>
          </w:tcPr>
          <w:p w:rsidR="00FC6733" w:rsidRPr="00D824EA" w:rsidRDefault="00FC6733" w:rsidP="0053171E">
            <w:pPr>
              <w:rPr>
                <w:sz w:val="21"/>
                <w:szCs w:val="21"/>
              </w:rPr>
            </w:pPr>
            <w:r>
              <w:rPr>
                <w:sz w:val="22"/>
                <w:szCs w:val="22"/>
              </w:rPr>
              <w:t xml:space="preserve">Приказ Департамента агропромышленного комплекса и потребительского рынка Ярославской области от 06.09.2011 № 135  </w:t>
            </w:r>
            <w:r w:rsidRPr="00D824EA">
              <w:rPr>
                <w:sz w:val="22"/>
                <w:szCs w:val="22"/>
              </w:rPr>
              <w:t xml:space="preserve"> «Об </w:t>
            </w:r>
            <w:r>
              <w:rPr>
                <w:sz w:val="22"/>
                <w:szCs w:val="22"/>
              </w:rPr>
              <w:t xml:space="preserve"> утверждении ведомственной целевой программы «Поддержка потребительского рынка на селе» на 2012-2014 годы»</w:t>
            </w:r>
          </w:p>
          <w:p w:rsidR="00FC6733" w:rsidRPr="00D824EA" w:rsidRDefault="00FC6733" w:rsidP="0053171E">
            <w:pPr>
              <w:rPr>
                <w:sz w:val="21"/>
                <w:szCs w:val="21"/>
              </w:rPr>
            </w:pPr>
          </w:p>
        </w:tc>
      </w:tr>
      <w:tr w:rsidR="00FC6733" w:rsidRPr="00D824EA" w:rsidTr="0053171E">
        <w:tc>
          <w:tcPr>
            <w:tcW w:w="3348" w:type="dxa"/>
          </w:tcPr>
          <w:p w:rsidR="00FC6733" w:rsidRPr="00D824EA" w:rsidRDefault="00FC6733" w:rsidP="0053171E">
            <w:pPr>
              <w:rPr>
                <w:sz w:val="21"/>
                <w:szCs w:val="21"/>
              </w:rPr>
            </w:pPr>
            <w:r w:rsidRPr="00D824EA">
              <w:rPr>
                <w:sz w:val="21"/>
                <w:szCs w:val="21"/>
              </w:rPr>
              <w:t>Заказчик Программы</w:t>
            </w:r>
          </w:p>
        </w:tc>
        <w:tc>
          <w:tcPr>
            <w:tcW w:w="6480" w:type="dxa"/>
          </w:tcPr>
          <w:p w:rsidR="00FC6733" w:rsidRPr="00D824EA" w:rsidRDefault="00FC6733" w:rsidP="0053171E">
            <w:pPr>
              <w:rPr>
                <w:sz w:val="21"/>
                <w:szCs w:val="21"/>
              </w:rPr>
            </w:pPr>
            <w:r w:rsidRPr="00D824EA">
              <w:rPr>
                <w:sz w:val="21"/>
                <w:szCs w:val="21"/>
              </w:rPr>
              <w:t xml:space="preserve">Администрация </w:t>
            </w:r>
            <w:proofErr w:type="gramStart"/>
            <w:r w:rsidRPr="00D824EA">
              <w:rPr>
                <w:sz w:val="21"/>
                <w:szCs w:val="21"/>
              </w:rPr>
              <w:t>Гаврилов-Ямского</w:t>
            </w:r>
            <w:proofErr w:type="gramEnd"/>
            <w:r w:rsidRPr="00D824EA">
              <w:rPr>
                <w:sz w:val="21"/>
                <w:szCs w:val="21"/>
              </w:rPr>
              <w:t xml:space="preserve"> муниципального района</w:t>
            </w:r>
          </w:p>
          <w:p w:rsidR="00FC6733" w:rsidRPr="00D824EA" w:rsidRDefault="00FC6733" w:rsidP="0053171E">
            <w:pPr>
              <w:rPr>
                <w:sz w:val="21"/>
                <w:szCs w:val="21"/>
              </w:rPr>
            </w:pPr>
          </w:p>
        </w:tc>
      </w:tr>
      <w:tr w:rsidR="00FC6733" w:rsidRPr="00D824EA" w:rsidTr="0053171E">
        <w:tc>
          <w:tcPr>
            <w:tcW w:w="3348" w:type="dxa"/>
          </w:tcPr>
          <w:p w:rsidR="00FC6733" w:rsidRPr="00D824EA" w:rsidRDefault="00FC6733" w:rsidP="0053171E">
            <w:pPr>
              <w:rPr>
                <w:sz w:val="21"/>
                <w:szCs w:val="21"/>
              </w:rPr>
            </w:pPr>
            <w:r w:rsidRPr="00D824EA">
              <w:rPr>
                <w:sz w:val="21"/>
                <w:szCs w:val="21"/>
              </w:rPr>
              <w:t>Основной разработчик Программы</w:t>
            </w:r>
          </w:p>
        </w:tc>
        <w:tc>
          <w:tcPr>
            <w:tcW w:w="6480" w:type="dxa"/>
          </w:tcPr>
          <w:p w:rsidR="00FC6733" w:rsidRPr="00D824EA" w:rsidRDefault="00FC6733" w:rsidP="0053171E">
            <w:pPr>
              <w:rPr>
                <w:sz w:val="21"/>
                <w:szCs w:val="21"/>
              </w:rPr>
            </w:pPr>
            <w:r w:rsidRPr="00D824EA">
              <w:rPr>
                <w:sz w:val="21"/>
                <w:szCs w:val="21"/>
              </w:rPr>
              <w:t xml:space="preserve">Отдел экономики, предпринимательской деятельности и инвестиций Администрации </w:t>
            </w:r>
            <w:proofErr w:type="gramStart"/>
            <w:r w:rsidRPr="00D824EA">
              <w:rPr>
                <w:sz w:val="21"/>
                <w:szCs w:val="21"/>
              </w:rPr>
              <w:t>Гаврилов-Ямского</w:t>
            </w:r>
            <w:proofErr w:type="gramEnd"/>
            <w:r w:rsidRPr="00D824EA">
              <w:rPr>
                <w:sz w:val="21"/>
                <w:szCs w:val="21"/>
              </w:rPr>
              <w:t xml:space="preserve"> муниципального района</w:t>
            </w:r>
          </w:p>
          <w:p w:rsidR="00FC6733" w:rsidRPr="00D824EA" w:rsidRDefault="00FC6733" w:rsidP="0053171E">
            <w:pPr>
              <w:rPr>
                <w:sz w:val="21"/>
                <w:szCs w:val="21"/>
              </w:rPr>
            </w:pPr>
          </w:p>
        </w:tc>
      </w:tr>
      <w:tr w:rsidR="00FC6733" w:rsidRPr="00D824EA" w:rsidTr="0053171E">
        <w:tc>
          <w:tcPr>
            <w:tcW w:w="3348" w:type="dxa"/>
          </w:tcPr>
          <w:p w:rsidR="00FC6733" w:rsidRPr="00D824EA" w:rsidRDefault="00FC6733" w:rsidP="0053171E">
            <w:pPr>
              <w:rPr>
                <w:sz w:val="21"/>
                <w:szCs w:val="21"/>
              </w:rPr>
            </w:pPr>
            <w:r w:rsidRPr="00D824EA">
              <w:rPr>
                <w:sz w:val="21"/>
                <w:szCs w:val="21"/>
              </w:rPr>
              <w:t>Куратор Программы</w:t>
            </w:r>
          </w:p>
        </w:tc>
        <w:tc>
          <w:tcPr>
            <w:tcW w:w="6480" w:type="dxa"/>
          </w:tcPr>
          <w:p w:rsidR="00FC6733" w:rsidRPr="00D824EA" w:rsidRDefault="00FC6733" w:rsidP="0053171E">
            <w:pPr>
              <w:rPr>
                <w:sz w:val="21"/>
                <w:szCs w:val="21"/>
              </w:rPr>
            </w:pPr>
            <w:r w:rsidRPr="00D824EA">
              <w:rPr>
                <w:sz w:val="21"/>
                <w:szCs w:val="21"/>
              </w:rPr>
              <w:t xml:space="preserve"> </w:t>
            </w:r>
            <w:proofErr w:type="spellStart"/>
            <w:r w:rsidRPr="00D824EA">
              <w:rPr>
                <w:sz w:val="21"/>
                <w:szCs w:val="21"/>
              </w:rPr>
              <w:t>Плющева</w:t>
            </w:r>
            <w:proofErr w:type="spellEnd"/>
            <w:r w:rsidRPr="00D824EA">
              <w:rPr>
                <w:sz w:val="21"/>
                <w:szCs w:val="21"/>
              </w:rPr>
              <w:t xml:space="preserve"> Галина Анатольевн</w:t>
            </w:r>
            <w:proofErr w:type="gramStart"/>
            <w:r w:rsidRPr="00D824EA">
              <w:rPr>
                <w:sz w:val="21"/>
                <w:szCs w:val="21"/>
              </w:rPr>
              <w:t>а–</w:t>
            </w:r>
            <w:proofErr w:type="gramEnd"/>
            <w:r w:rsidRPr="00D824EA">
              <w:rPr>
                <w:sz w:val="21"/>
                <w:szCs w:val="21"/>
              </w:rPr>
              <w:t xml:space="preserve"> начальник отдела экономики, предпринимательской деятельности и инвестиций Администрации Гаврилов-Ямского муниципального района</w:t>
            </w:r>
          </w:p>
          <w:p w:rsidR="00FC6733" w:rsidRPr="00D824EA" w:rsidRDefault="00FC6733" w:rsidP="0053171E">
            <w:pPr>
              <w:rPr>
                <w:sz w:val="21"/>
                <w:szCs w:val="21"/>
              </w:rPr>
            </w:pPr>
          </w:p>
        </w:tc>
      </w:tr>
      <w:tr w:rsidR="00FC6733" w:rsidRPr="00D824EA" w:rsidTr="0053171E">
        <w:tc>
          <w:tcPr>
            <w:tcW w:w="3348" w:type="dxa"/>
          </w:tcPr>
          <w:p w:rsidR="00FC6733" w:rsidRPr="00D824EA" w:rsidRDefault="00FC6733" w:rsidP="0053171E">
            <w:pPr>
              <w:rPr>
                <w:sz w:val="21"/>
                <w:szCs w:val="21"/>
              </w:rPr>
            </w:pPr>
            <w:r w:rsidRPr="00D824EA">
              <w:rPr>
                <w:sz w:val="21"/>
                <w:szCs w:val="21"/>
              </w:rPr>
              <w:t>Ответственный исполнитель  Программы</w:t>
            </w:r>
          </w:p>
        </w:tc>
        <w:tc>
          <w:tcPr>
            <w:tcW w:w="6480" w:type="dxa"/>
          </w:tcPr>
          <w:p w:rsidR="00FC6733" w:rsidRPr="00D824EA" w:rsidRDefault="00FC6733" w:rsidP="0053171E">
            <w:pPr>
              <w:rPr>
                <w:sz w:val="21"/>
                <w:szCs w:val="21"/>
              </w:rPr>
            </w:pPr>
            <w:r w:rsidRPr="00D824EA">
              <w:rPr>
                <w:sz w:val="21"/>
                <w:szCs w:val="21"/>
              </w:rPr>
              <w:t xml:space="preserve">Отдел экономики, предпринимательской деятельности и инвестиций Администрации </w:t>
            </w:r>
            <w:proofErr w:type="gramStart"/>
            <w:r w:rsidRPr="00D824EA">
              <w:rPr>
                <w:sz w:val="21"/>
                <w:szCs w:val="21"/>
              </w:rPr>
              <w:t>Гаврилов-Ямского</w:t>
            </w:r>
            <w:proofErr w:type="gramEnd"/>
            <w:r w:rsidRPr="00D824EA">
              <w:rPr>
                <w:sz w:val="21"/>
                <w:szCs w:val="21"/>
              </w:rPr>
              <w:t xml:space="preserve"> муниципального района</w:t>
            </w:r>
          </w:p>
          <w:p w:rsidR="00FC6733" w:rsidRPr="00D824EA" w:rsidRDefault="00FC6733" w:rsidP="0053171E">
            <w:pPr>
              <w:rPr>
                <w:sz w:val="21"/>
                <w:szCs w:val="21"/>
              </w:rPr>
            </w:pPr>
          </w:p>
        </w:tc>
      </w:tr>
      <w:tr w:rsidR="00FC6733" w:rsidRPr="00D824EA" w:rsidTr="0053171E">
        <w:tc>
          <w:tcPr>
            <w:tcW w:w="3348" w:type="dxa"/>
          </w:tcPr>
          <w:p w:rsidR="00FC6733" w:rsidRPr="00D824EA" w:rsidRDefault="00FC6733" w:rsidP="0053171E">
            <w:pPr>
              <w:rPr>
                <w:sz w:val="21"/>
                <w:szCs w:val="21"/>
              </w:rPr>
            </w:pPr>
            <w:r w:rsidRPr="00D824EA">
              <w:rPr>
                <w:sz w:val="21"/>
                <w:szCs w:val="21"/>
              </w:rPr>
              <w:t>Цели и задачи Программы</w:t>
            </w:r>
          </w:p>
        </w:tc>
        <w:tc>
          <w:tcPr>
            <w:tcW w:w="6480" w:type="dxa"/>
          </w:tcPr>
          <w:p w:rsidR="00FC6733" w:rsidRPr="00D824EA" w:rsidRDefault="00FC6733" w:rsidP="0053171E">
            <w:pPr>
              <w:rPr>
                <w:sz w:val="21"/>
                <w:szCs w:val="21"/>
              </w:rPr>
            </w:pPr>
            <w:r w:rsidRPr="00D824EA">
              <w:rPr>
                <w:sz w:val="21"/>
                <w:szCs w:val="21"/>
              </w:rPr>
              <w:t xml:space="preserve">Цель – повышение качества жизни  сельского населения </w:t>
            </w:r>
            <w:proofErr w:type="gramStart"/>
            <w:r w:rsidRPr="00D824EA">
              <w:rPr>
                <w:sz w:val="21"/>
                <w:szCs w:val="21"/>
              </w:rPr>
              <w:t>Гаврилов-Ямского</w:t>
            </w:r>
            <w:proofErr w:type="gramEnd"/>
            <w:r w:rsidRPr="00D824EA">
              <w:rPr>
                <w:sz w:val="21"/>
                <w:szCs w:val="21"/>
              </w:rPr>
              <w:t xml:space="preserve"> района путем  развития потребительского рынка</w:t>
            </w:r>
          </w:p>
          <w:p w:rsidR="00FC6733" w:rsidRPr="00D824EA" w:rsidRDefault="00FC6733" w:rsidP="0053171E">
            <w:pPr>
              <w:rPr>
                <w:sz w:val="21"/>
                <w:szCs w:val="21"/>
              </w:rPr>
            </w:pPr>
            <w:r w:rsidRPr="00D824EA">
              <w:rPr>
                <w:sz w:val="21"/>
                <w:szCs w:val="21"/>
              </w:rPr>
              <w:t>Задачи:</w:t>
            </w:r>
          </w:p>
          <w:p w:rsidR="00FC6733" w:rsidRPr="00D824EA" w:rsidRDefault="00FC6733" w:rsidP="0053171E">
            <w:pPr>
              <w:rPr>
                <w:sz w:val="21"/>
                <w:szCs w:val="21"/>
              </w:rPr>
            </w:pPr>
            <w:r w:rsidRPr="00D824EA">
              <w:rPr>
                <w:sz w:val="21"/>
                <w:szCs w:val="21"/>
              </w:rPr>
              <w:t>- обеспечение доступности потребительского рынка для сельского населения;</w:t>
            </w:r>
          </w:p>
          <w:p w:rsidR="00FC6733" w:rsidRPr="00D824EA" w:rsidRDefault="00FC6733" w:rsidP="0053171E">
            <w:pPr>
              <w:rPr>
                <w:sz w:val="21"/>
                <w:szCs w:val="21"/>
              </w:rPr>
            </w:pPr>
            <w:r w:rsidRPr="00D824EA">
              <w:rPr>
                <w:sz w:val="21"/>
                <w:szCs w:val="21"/>
              </w:rPr>
              <w:t>- развитие  инфраструктуры сферы  потребительских услуг  на селе;</w:t>
            </w:r>
          </w:p>
          <w:p w:rsidR="00FC6733" w:rsidRPr="00D824EA" w:rsidRDefault="00FC6733" w:rsidP="0053171E">
            <w:pPr>
              <w:rPr>
                <w:sz w:val="21"/>
                <w:szCs w:val="21"/>
              </w:rPr>
            </w:pPr>
            <w:r w:rsidRPr="00D824EA">
              <w:rPr>
                <w:sz w:val="21"/>
                <w:szCs w:val="21"/>
              </w:rPr>
              <w:t>- гарантированное обеспечение сельского населения  социально-значимыми потребительскими товарами и бытовыми услугами;</w:t>
            </w:r>
          </w:p>
          <w:p w:rsidR="00FC6733" w:rsidRPr="00D824EA" w:rsidRDefault="00FC6733" w:rsidP="0053171E">
            <w:pPr>
              <w:rPr>
                <w:sz w:val="21"/>
                <w:szCs w:val="21"/>
              </w:rPr>
            </w:pPr>
            <w:r w:rsidRPr="00D824EA">
              <w:rPr>
                <w:sz w:val="21"/>
                <w:szCs w:val="21"/>
              </w:rPr>
              <w:t>- обеспечение качества и безопасности продовольственных товаров на потребительском рынке района и защиты прав потребителей;</w:t>
            </w:r>
          </w:p>
          <w:p w:rsidR="00FC6733" w:rsidRPr="00D824EA" w:rsidRDefault="00FC6733" w:rsidP="0053171E">
            <w:pPr>
              <w:rPr>
                <w:sz w:val="21"/>
                <w:szCs w:val="21"/>
              </w:rPr>
            </w:pPr>
            <w:r w:rsidRPr="00D824EA">
              <w:rPr>
                <w:sz w:val="21"/>
                <w:szCs w:val="21"/>
              </w:rPr>
              <w:t>- реконструкция и открытие комплексных приемных пунктов, бань, салонов, центров по оказанию бытовых услуг населению</w:t>
            </w:r>
            <w:r>
              <w:rPr>
                <w:sz w:val="21"/>
                <w:szCs w:val="21"/>
              </w:rPr>
              <w:t>.</w:t>
            </w:r>
          </w:p>
          <w:p w:rsidR="00FC6733" w:rsidRPr="00D824EA" w:rsidRDefault="00FC6733" w:rsidP="0053171E">
            <w:pPr>
              <w:rPr>
                <w:sz w:val="21"/>
                <w:szCs w:val="21"/>
              </w:rPr>
            </w:pPr>
          </w:p>
        </w:tc>
      </w:tr>
      <w:tr w:rsidR="00FC6733" w:rsidRPr="00D824EA" w:rsidTr="0053171E">
        <w:tc>
          <w:tcPr>
            <w:tcW w:w="3348" w:type="dxa"/>
          </w:tcPr>
          <w:p w:rsidR="00FC6733" w:rsidRPr="00D824EA" w:rsidRDefault="00FC6733" w:rsidP="0053171E">
            <w:pPr>
              <w:rPr>
                <w:sz w:val="21"/>
                <w:szCs w:val="21"/>
              </w:rPr>
            </w:pPr>
            <w:r w:rsidRPr="00D824EA">
              <w:rPr>
                <w:sz w:val="21"/>
                <w:szCs w:val="21"/>
              </w:rPr>
              <w:t>Сроки  (этапы) реализации Программы</w:t>
            </w:r>
          </w:p>
        </w:tc>
        <w:tc>
          <w:tcPr>
            <w:tcW w:w="6480" w:type="dxa"/>
          </w:tcPr>
          <w:p w:rsidR="00FC6733" w:rsidRPr="00D824EA" w:rsidRDefault="00FC6733" w:rsidP="000730CC">
            <w:pPr>
              <w:rPr>
                <w:sz w:val="21"/>
                <w:szCs w:val="21"/>
              </w:rPr>
            </w:pPr>
            <w:r w:rsidRPr="00D824EA">
              <w:rPr>
                <w:sz w:val="21"/>
                <w:szCs w:val="21"/>
              </w:rPr>
              <w:t>201</w:t>
            </w:r>
            <w:r>
              <w:rPr>
                <w:sz w:val="21"/>
                <w:szCs w:val="21"/>
              </w:rPr>
              <w:t>3</w:t>
            </w:r>
            <w:r w:rsidRPr="00D824EA">
              <w:rPr>
                <w:sz w:val="21"/>
                <w:szCs w:val="21"/>
              </w:rPr>
              <w:t>-201</w:t>
            </w:r>
            <w:r w:rsidR="000730CC">
              <w:rPr>
                <w:sz w:val="21"/>
                <w:szCs w:val="21"/>
              </w:rPr>
              <w:t>5</w:t>
            </w:r>
            <w:r w:rsidRPr="00D824EA">
              <w:rPr>
                <w:sz w:val="21"/>
                <w:szCs w:val="21"/>
              </w:rPr>
              <w:t xml:space="preserve"> годы</w:t>
            </w:r>
          </w:p>
        </w:tc>
      </w:tr>
      <w:tr w:rsidR="00FC6733" w:rsidRPr="00D824EA" w:rsidTr="0053171E">
        <w:tc>
          <w:tcPr>
            <w:tcW w:w="3348" w:type="dxa"/>
          </w:tcPr>
          <w:p w:rsidR="00FC6733" w:rsidRPr="00D824EA" w:rsidRDefault="00FC6733" w:rsidP="0053171E">
            <w:pPr>
              <w:rPr>
                <w:sz w:val="21"/>
                <w:szCs w:val="21"/>
              </w:rPr>
            </w:pPr>
            <w:r w:rsidRPr="00D824EA">
              <w:rPr>
                <w:sz w:val="21"/>
                <w:szCs w:val="21"/>
              </w:rPr>
              <w:t>Важнейшие индикаторы и показатели, позволяющие оценить ход реализации Программы</w:t>
            </w:r>
          </w:p>
        </w:tc>
        <w:tc>
          <w:tcPr>
            <w:tcW w:w="6480" w:type="dxa"/>
          </w:tcPr>
          <w:p w:rsidR="00FC6733" w:rsidRDefault="00FC6733" w:rsidP="0053171E">
            <w:pPr>
              <w:rPr>
                <w:sz w:val="21"/>
                <w:szCs w:val="21"/>
              </w:rPr>
            </w:pPr>
            <w:r w:rsidRPr="00BF4A21">
              <w:rPr>
                <w:sz w:val="21"/>
                <w:szCs w:val="21"/>
              </w:rPr>
              <w:t>Количество комплексных приемных пунктов</w:t>
            </w:r>
            <w:r>
              <w:rPr>
                <w:sz w:val="21"/>
                <w:szCs w:val="21"/>
              </w:rPr>
              <w:t xml:space="preserve"> и бань</w:t>
            </w:r>
            <w:proofErr w:type="gramStart"/>
            <w:r>
              <w:rPr>
                <w:sz w:val="21"/>
                <w:szCs w:val="21"/>
              </w:rPr>
              <w:t xml:space="preserve"> </w:t>
            </w:r>
            <w:r w:rsidRPr="00BF4A21">
              <w:rPr>
                <w:sz w:val="21"/>
                <w:szCs w:val="21"/>
              </w:rPr>
              <w:t>,</w:t>
            </w:r>
            <w:proofErr w:type="gramEnd"/>
            <w:r w:rsidRPr="00BF4A21">
              <w:rPr>
                <w:sz w:val="21"/>
                <w:szCs w:val="21"/>
              </w:rPr>
              <w:t xml:space="preserve"> оказывающи</w:t>
            </w:r>
            <w:r>
              <w:rPr>
                <w:sz w:val="21"/>
                <w:szCs w:val="21"/>
              </w:rPr>
              <w:t>х</w:t>
            </w:r>
            <w:r w:rsidRPr="00BF4A21">
              <w:rPr>
                <w:sz w:val="21"/>
                <w:szCs w:val="21"/>
              </w:rPr>
              <w:t xml:space="preserve"> бытовые услуги населению</w:t>
            </w:r>
            <w:r>
              <w:rPr>
                <w:sz w:val="21"/>
                <w:szCs w:val="21"/>
              </w:rPr>
              <w:t>;</w:t>
            </w:r>
          </w:p>
          <w:p w:rsidR="00FC6733" w:rsidRPr="00F8105F" w:rsidRDefault="00FC6733" w:rsidP="0053171E">
            <w:pPr>
              <w:rPr>
                <w:sz w:val="21"/>
                <w:szCs w:val="21"/>
                <w:highlight w:val="yellow"/>
              </w:rPr>
            </w:pPr>
            <w:r>
              <w:rPr>
                <w:sz w:val="21"/>
                <w:szCs w:val="21"/>
              </w:rPr>
              <w:t>Количество отдаленных населенных пунктов, не имеющих стационарной торговой сети, в которые осуществляется доставка товаров</w:t>
            </w:r>
          </w:p>
        </w:tc>
      </w:tr>
      <w:tr w:rsidR="00FC6733" w:rsidRPr="00D824EA" w:rsidTr="0053171E">
        <w:tc>
          <w:tcPr>
            <w:tcW w:w="3348" w:type="dxa"/>
          </w:tcPr>
          <w:p w:rsidR="00FC6733" w:rsidRPr="00D824EA" w:rsidRDefault="00FC6733" w:rsidP="0053171E">
            <w:pPr>
              <w:rPr>
                <w:sz w:val="21"/>
                <w:szCs w:val="21"/>
              </w:rPr>
            </w:pPr>
            <w:r w:rsidRPr="00D824EA">
              <w:rPr>
                <w:sz w:val="21"/>
                <w:szCs w:val="21"/>
              </w:rPr>
              <w:t>Объемы и источники финансирования Программы</w:t>
            </w:r>
          </w:p>
        </w:tc>
        <w:tc>
          <w:tcPr>
            <w:tcW w:w="6480" w:type="dxa"/>
          </w:tcPr>
          <w:p w:rsidR="000730CC" w:rsidRPr="000730CC" w:rsidRDefault="000730CC" w:rsidP="000730CC">
            <w:pPr>
              <w:ind w:firstLine="54"/>
              <w:rPr>
                <w:sz w:val="21"/>
                <w:szCs w:val="21"/>
              </w:rPr>
            </w:pPr>
            <w:r w:rsidRPr="000730CC">
              <w:rPr>
                <w:sz w:val="21"/>
                <w:szCs w:val="21"/>
              </w:rPr>
              <w:t xml:space="preserve">Всего:  </w:t>
            </w:r>
            <w:r>
              <w:rPr>
                <w:sz w:val="21"/>
                <w:szCs w:val="21"/>
              </w:rPr>
              <w:t>69</w:t>
            </w:r>
            <w:r w:rsidR="00D47189">
              <w:rPr>
                <w:sz w:val="21"/>
                <w:szCs w:val="21"/>
              </w:rPr>
              <w:t>6</w:t>
            </w:r>
            <w:r w:rsidRPr="000730CC">
              <w:rPr>
                <w:sz w:val="21"/>
                <w:szCs w:val="21"/>
              </w:rPr>
              <w:t xml:space="preserve"> </w:t>
            </w:r>
            <w:proofErr w:type="spellStart"/>
            <w:r w:rsidRPr="000730CC">
              <w:rPr>
                <w:sz w:val="21"/>
                <w:szCs w:val="21"/>
              </w:rPr>
              <w:t>тыс</w:t>
            </w:r>
            <w:proofErr w:type="gramStart"/>
            <w:r>
              <w:rPr>
                <w:sz w:val="21"/>
                <w:szCs w:val="21"/>
              </w:rPr>
              <w:t>.</w:t>
            </w:r>
            <w:r w:rsidRPr="000730CC">
              <w:rPr>
                <w:sz w:val="21"/>
                <w:szCs w:val="21"/>
              </w:rPr>
              <w:t>р</w:t>
            </w:r>
            <w:proofErr w:type="gramEnd"/>
            <w:r w:rsidRPr="000730CC">
              <w:rPr>
                <w:sz w:val="21"/>
                <w:szCs w:val="21"/>
              </w:rPr>
              <w:t>уб</w:t>
            </w:r>
            <w:proofErr w:type="spellEnd"/>
            <w:r w:rsidRPr="000730CC">
              <w:rPr>
                <w:sz w:val="21"/>
                <w:szCs w:val="21"/>
              </w:rPr>
              <w:t>. (из них 6</w:t>
            </w:r>
            <w:r w:rsidR="00D47189">
              <w:rPr>
                <w:sz w:val="21"/>
                <w:szCs w:val="21"/>
              </w:rPr>
              <w:t>21</w:t>
            </w:r>
            <w:r w:rsidRPr="000730CC">
              <w:rPr>
                <w:sz w:val="21"/>
                <w:szCs w:val="21"/>
              </w:rPr>
              <w:t xml:space="preserve"> </w:t>
            </w:r>
            <w:proofErr w:type="spellStart"/>
            <w:r w:rsidRPr="000730CC">
              <w:rPr>
                <w:sz w:val="21"/>
                <w:szCs w:val="21"/>
              </w:rPr>
              <w:t>тыс.руб</w:t>
            </w:r>
            <w:proofErr w:type="spellEnd"/>
            <w:r w:rsidRPr="000730CC">
              <w:rPr>
                <w:sz w:val="21"/>
                <w:szCs w:val="21"/>
              </w:rPr>
              <w:t>.- ОБ;   7</w:t>
            </w:r>
            <w:r>
              <w:rPr>
                <w:sz w:val="21"/>
                <w:szCs w:val="21"/>
              </w:rPr>
              <w:t>5</w:t>
            </w:r>
            <w:r w:rsidRPr="000730CC">
              <w:rPr>
                <w:sz w:val="21"/>
                <w:szCs w:val="21"/>
              </w:rPr>
              <w:t xml:space="preserve"> </w:t>
            </w:r>
            <w:proofErr w:type="spellStart"/>
            <w:r w:rsidRPr="000730CC">
              <w:rPr>
                <w:sz w:val="21"/>
                <w:szCs w:val="21"/>
              </w:rPr>
              <w:t>тыс.руб</w:t>
            </w:r>
            <w:proofErr w:type="spellEnd"/>
            <w:r w:rsidRPr="000730CC">
              <w:rPr>
                <w:sz w:val="21"/>
                <w:szCs w:val="21"/>
              </w:rPr>
              <w:t>.- БМР)</w:t>
            </w:r>
          </w:p>
          <w:p w:rsidR="000730CC" w:rsidRPr="000730CC" w:rsidRDefault="000730CC" w:rsidP="000730CC">
            <w:pPr>
              <w:ind w:firstLine="54"/>
              <w:rPr>
                <w:sz w:val="21"/>
                <w:szCs w:val="21"/>
              </w:rPr>
            </w:pPr>
            <w:r w:rsidRPr="000730CC">
              <w:rPr>
                <w:sz w:val="21"/>
                <w:szCs w:val="21"/>
              </w:rPr>
              <w:t xml:space="preserve">в  </w:t>
            </w:r>
            <w:proofErr w:type="spellStart"/>
            <w:r w:rsidRPr="000730CC">
              <w:rPr>
                <w:sz w:val="21"/>
                <w:szCs w:val="21"/>
              </w:rPr>
              <w:t>т.ч</w:t>
            </w:r>
            <w:proofErr w:type="spellEnd"/>
            <w:r w:rsidRPr="000730CC">
              <w:rPr>
                <w:sz w:val="21"/>
                <w:szCs w:val="21"/>
              </w:rPr>
              <w:t>. по годам</w:t>
            </w:r>
            <w:proofErr w:type="gramStart"/>
            <w:r w:rsidRPr="000730CC">
              <w:rPr>
                <w:sz w:val="21"/>
                <w:szCs w:val="21"/>
              </w:rPr>
              <w:t xml:space="preserve"> :</w:t>
            </w:r>
            <w:proofErr w:type="gramEnd"/>
          </w:p>
          <w:p w:rsidR="000730CC" w:rsidRPr="000730CC" w:rsidRDefault="000730CC" w:rsidP="000730CC">
            <w:pPr>
              <w:ind w:firstLine="54"/>
              <w:rPr>
                <w:sz w:val="21"/>
                <w:szCs w:val="21"/>
              </w:rPr>
            </w:pPr>
            <w:r w:rsidRPr="000730CC">
              <w:rPr>
                <w:sz w:val="21"/>
                <w:szCs w:val="21"/>
              </w:rPr>
              <w:t>2013г. -  230 тыс. руб. ( из них 205 тыс. руб</w:t>
            </w:r>
            <w:proofErr w:type="gramStart"/>
            <w:r w:rsidRPr="000730CC">
              <w:rPr>
                <w:sz w:val="21"/>
                <w:szCs w:val="21"/>
              </w:rPr>
              <w:t>.-</w:t>
            </w:r>
            <w:proofErr w:type="gramEnd"/>
            <w:r w:rsidRPr="000730CC">
              <w:rPr>
                <w:sz w:val="21"/>
                <w:szCs w:val="21"/>
              </w:rPr>
              <w:t>ОБ;   25 тыс. руб.- БМР)</w:t>
            </w:r>
          </w:p>
          <w:p w:rsidR="000730CC" w:rsidRPr="000730CC" w:rsidRDefault="000730CC" w:rsidP="000730CC">
            <w:pPr>
              <w:ind w:firstLine="54"/>
              <w:rPr>
                <w:sz w:val="21"/>
                <w:szCs w:val="21"/>
              </w:rPr>
            </w:pPr>
            <w:r w:rsidRPr="000730CC">
              <w:rPr>
                <w:sz w:val="21"/>
                <w:szCs w:val="21"/>
              </w:rPr>
              <w:t>2014г. –  230 тыс. руб. ( из них 205 ты</w:t>
            </w:r>
            <w:r>
              <w:rPr>
                <w:sz w:val="21"/>
                <w:szCs w:val="21"/>
              </w:rPr>
              <w:t>с. руб</w:t>
            </w:r>
            <w:proofErr w:type="gramStart"/>
            <w:r>
              <w:rPr>
                <w:sz w:val="21"/>
                <w:szCs w:val="21"/>
              </w:rPr>
              <w:t>.-</w:t>
            </w:r>
            <w:proofErr w:type="gramEnd"/>
            <w:r>
              <w:rPr>
                <w:sz w:val="21"/>
                <w:szCs w:val="21"/>
              </w:rPr>
              <w:t>ОБ;   25 тыс. руб.- БМ</w:t>
            </w:r>
            <w:r w:rsidRPr="000730CC">
              <w:rPr>
                <w:sz w:val="21"/>
                <w:szCs w:val="21"/>
              </w:rPr>
              <w:t xml:space="preserve"> </w:t>
            </w:r>
          </w:p>
          <w:p w:rsidR="000730CC" w:rsidRPr="000730CC" w:rsidRDefault="000730CC" w:rsidP="000730CC">
            <w:pPr>
              <w:ind w:firstLine="54"/>
              <w:rPr>
                <w:sz w:val="21"/>
                <w:szCs w:val="21"/>
              </w:rPr>
            </w:pPr>
            <w:r>
              <w:rPr>
                <w:sz w:val="21"/>
                <w:szCs w:val="21"/>
              </w:rPr>
              <w:t xml:space="preserve">2015г. </w:t>
            </w:r>
            <w:r w:rsidRPr="000730CC">
              <w:rPr>
                <w:sz w:val="21"/>
                <w:szCs w:val="21"/>
              </w:rPr>
              <w:t>-  23</w:t>
            </w:r>
            <w:r w:rsidR="00D47189">
              <w:rPr>
                <w:sz w:val="21"/>
                <w:szCs w:val="21"/>
              </w:rPr>
              <w:t>6</w:t>
            </w:r>
            <w:r w:rsidRPr="000730CC">
              <w:rPr>
                <w:sz w:val="21"/>
                <w:szCs w:val="21"/>
              </w:rPr>
              <w:t xml:space="preserve"> тыс. руб. ( из них 2</w:t>
            </w:r>
            <w:r w:rsidR="00D47189">
              <w:rPr>
                <w:sz w:val="21"/>
                <w:szCs w:val="21"/>
              </w:rPr>
              <w:t>11</w:t>
            </w:r>
            <w:r w:rsidRPr="000730CC">
              <w:rPr>
                <w:sz w:val="21"/>
                <w:szCs w:val="21"/>
              </w:rPr>
              <w:t xml:space="preserve"> тыс. руб</w:t>
            </w:r>
            <w:proofErr w:type="gramStart"/>
            <w:r w:rsidRPr="000730CC">
              <w:rPr>
                <w:sz w:val="21"/>
                <w:szCs w:val="21"/>
              </w:rPr>
              <w:t>.-</w:t>
            </w:r>
            <w:proofErr w:type="gramEnd"/>
            <w:r w:rsidRPr="000730CC">
              <w:rPr>
                <w:sz w:val="21"/>
                <w:szCs w:val="21"/>
              </w:rPr>
              <w:t>ОБ;   25 тыс. руб.- БМР)</w:t>
            </w:r>
          </w:p>
          <w:p w:rsidR="00FC6733" w:rsidRPr="00F8105F" w:rsidRDefault="00FC6733" w:rsidP="000730CC">
            <w:pPr>
              <w:ind w:firstLine="54"/>
              <w:jc w:val="both"/>
              <w:rPr>
                <w:sz w:val="21"/>
                <w:szCs w:val="21"/>
                <w:highlight w:val="yellow"/>
              </w:rPr>
            </w:pPr>
          </w:p>
        </w:tc>
      </w:tr>
      <w:tr w:rsidR="00FC6733" w:rsidRPr="00D824EA" w:rsidTr="0053171E">
        <w:trPr>
          <w:trHeight w:val="569"/>
        </w:trPr>
        <w:tc>
          <w:tcPr>
            <w:tcW w:w="3348" w:type="dxa"/>
          </w:tcPr>
          <w:p w:rsidR="00FC6733" w:rsidRPr="00D824EA" w:rsidRDefault="00FC6733" w:rsidP="0053171E">
            <w:pPr>
              <w:rPr>
                <w:sz w:val="21"/>
                <w:szCs w:val="21"/>
              </w:rPr>
            </w:pPr>
            <w:r w:rsidRPr="00D824EA">
              <w:rPr>
                <w:sz w:val="21"/>
                <w:szCs w:val="21"/>
              </w:rPr>
              <w:t>Ответственные лица для контактов</w:t>
            </w:r>
          </w:p>
        </w:tc>
        <w:tc>
          <w:tcPr>
            <w:tcW w:w="6480" w:type="dxa"/>
          </w:tcPr>
          <w:p w:rsidR="00FC6733" w:rsidRPr="00D824EA" w:rsidRDefault="00FC6733" w:rsidP="0053171E">
            <w:pPr>
              <w:rPr>
                <w:sz w:val="21"/>
                <w:szCs w:val="21"/>
              </w:rPr>
            </w:pPr>
            <w:r w:rsidRPr="00D824EA">
              <w:rPr>
                <w:sz w:val="21"/>
                <w:szCs w:val="21"/>
              </w:rPr>
              <w:t xml:space="preserve"> Демьянова Ирина Ивановна – зам</w:t>
            </w:r>
            <w:r>
              <w:rPr>
                <w:sz w:val="21"/>
                <w:szCs w:val="21"/>
              </w:rPr>
              <w:t xml:space="preserve">еститель </w:t>
            </w:r>
            <w:r w:rsidRPr="00D824EA">
              <w:rPr>
                <w:sz w:val="21"/>
                <w:szCs w:val="21"/>
              </w:rPr>
              <w:t>начальника отдела экономики, предпринимательской деятельности и инвестиций, (48534) 2 32 51</w:t>
            </w:r>
          </w:p>
        </w:tc>
      </w:tr>
    </w:tbl>
    <w:p w:rsidR="00FC6733" w:rsidRDefault="00FC6733" w:rsidP="00FC6733">
      <w:pPr>
        <w:jc w:val="center"/>
        <w:rPr>
          <w:b/>
          <w:sz w:val="26"/>
          <w:szCs w:val="26"/>
        </w:rPr>
      </w:pPr>
    </w:p>
    <w:p w:rsidR="00FC6733" w:rsidRDefault="00FC6733" w:rsidP="00FC6733">
      <w:pPr>
        <w:jc w:val="center"/>
        <w:rPr>
          <w:b/>
          <w:sz w:val="26"/>
          <w:szCs w:val="26"/>
        </w:rPr>
      </w:pPr>
    </w:p>
    <w:p w:rsidR="00FC6733" w:rsidRDefault="00FC6733" w:rsidP="00FC6733">
      <w:pPr>
        <w:jc w:val="center"/>
        <w:rPr>
          <w:b/>
          <w:sz w:val="26"/>
          <w:szCs w:val="26"/>
        </w:rPr>
      </w:pPr>
    </w:p>
    <w:p w:rsidR="00FC6733" w:rsidRDefault="00FC6733" w:rsidP="00FC6733">
      <w:pPr>
        <w:jc w:val="center"/>
        <w:rPr>
          <w:b/>
          <w:sz w:val="26"/>
          <w:szCs w:val="26"/>
        </w:rPr>
      </w:pPr>
    </w:p>
    <w:p w:rsidR="00FC6733" w:rsidRDefault="00FC6733" w:rsidP="00FC6733">
      <w:pPr>
        <w:jc w:val="center"/>
        <w:rPr>
          <w:b/>
          <w:sz w:val="26"/>
          <w:szCs w:val="26"/>
        </w:rPr>
      </w:pPr>
    </w:p>
    <w:p w:rsidR="00FC6733" w:rsidRPr="008D0710" w:rsidRDefault="00FC6733" w:rsidP="00FC6733">
      <w:pPr>
        <w:jc w:val="center"/>
        <w:rPr>
          <w:b/>
          <w:sz w:val="26"/>
          <w:szCs w:val="26"/>
        </w:rPr>
      </w:pPr>
      <w:r w:rsidRPr="008D0710">
        <w:rPr>
          <w:b/>
          <w:sz w:val="26"/>
          <w:szCs w:val="26"/>
        </w:rPr>
        <w:t>Общая потребность в ресурсах</w:t>
      </w:r>
    </w:p>
    <w:p w:rsidR="00FC6733" w:rsidRPr="008D0710" w:rsidRDefault="00FC6733" w:rsidP="00FC6733">
      <w:pPr>
        <w:jc w:val="center"/>
        <w:rPr>
          <w:sz w:val="26"/>
          <w:szCs w:val="26"/>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1418"/>
        <w:gridCol w:w="1134"/>
        <w:gridCol w:w="992"/>
        <w:gridCol w:w="1117"/>
        <w:gridCol w:w="1313"/>
      </w:tblGrid>
      <w:tr w:rsidR="00FC6733" w:rsidRPr="00D824EA" w:rsidTr="00AB054C">
        <w:tc>
          <w:tcPr>
            <w:tcW w:w="3510" w:type="dxa"/>
            <w:tcBorders>
              <w:bottom w:val="nil"/>
            </w:tcBorders>
          </w:tcPr>
          <w:p w:rsidR="00FC6733" w:rsidRPr="00D824EA" w:rsidRDefault="00FC6733" w:rsidP="0053171E">
            <w:pPr>
              <w:jc w:val="center"/>
              <w:rPr>
                <w:sz w:val="26"/>
                <w:szCs w:val="26"/>
              </w:rPr>
            </w:pPr>
            <w:r w:rsidRPr="00D824EA">
              <w:rPr>
                <w:sz w:val="26"/>
                <w:szCs w:val="26"/>
              </w:rPr>
              <w:t>Наименование ресурсов</w:t>
            </w:r>
          </w:p>
        </w:tc>
        <w:tc>
          <w:tcPr>
            <w:tcW w:w="1418" w:type="dxa"/>
            <w:tcBorders>
              <w:bottom w:val="nil"/>
            </w:tcBorders>
          </w:tcPr>
          <w:p w:rsidR="00FC6733" w:rsidRPr="00D824EA" w:rsidRDefault="00FC6733" w:rsidP="0053171E">
            <w:pPr>
              <w:jc w:val="center"/>
              <w:rPr>
                <w:sz w:val="26"/>
                <w:szCs w:val="26"/>
              </w:rPr>
            </w:pPr>
            <w:r w:rsidRPr="00D824EA">
              <w:rPr>
                <w:sz w:val="26"/>
                <w:szCs w:val="26"/>
              </w:rPr>
              <w:t>Единица измерения</w:t>
            </w:r>
          </w:p>
        </w:tc>
        <w:tc>
          <w:tcPr>
            <w:tcW w:w="4556" w:type="dxa"/>
            <w:gridSpan w:val="4"/>
            <w:tcBorders>
              <w:bottom w:val="single" w:sz="4" w:space="0" w:color="auto"/>
            </w:tcBorders>
          </w:tcPr>
          <w:p w:rsidR="00FC6733" w:rsidRPr="00D824EA" w:rsidRDefault="00FC6733" w:rsidP="0053171E">
            <w:pPr>
              <w:jc w:val="center"/>
              <w:rPr>
                <w:sz w:val="26"/>
                <w:szCs w:val="26"/>
              </w:rPr>
            </w:pPr>
            <w:r w:rsidRPr="00D824EA">
              <w:rPr>
                <w:sz w:val="26"/>
                <w:szCs w:val="26"/>
              </w:rPr>
              <w:t>Потребность</w:t>
            </w:r>
          </w:p>
        </w:tc>
      </w:tr>
      <w:tr w:rsidR="00FC6733" w:rsidRPr="00D824EA" w:rsidTr="00AB054C">
        <w:tc>
          <w:tcPr>
            <w:tcW w:w="3510" w:type="dxa"/>
            <w:tcBorders>
              <w:top w:val="nil"/>
              <w:bottom w:val="nil"/>
            </w:tcBorders>
          </w:tcPr>
          <w:p w:rsidR="00FC6733" w:rsidRPr="00D824EA" w:rsidRDefault="00FC6733" w:rsidP="0053171E">
            <w:pPr>
              <w:jc w:val="center"/>
              <w:rPr>
                <w:sz w:val="26"/>
                <w:szCs w:val="26"/>
              </w:rPr>
            </w:pPr>
          </w:p>
        </w:tc>
        <w:tc>
          <w:tcPr>
            <w:tcW w:w="1418" w:type="dxa"/>
            <w:tcBorders>
              <w:top w:val="nil"/>
              <w:bottom w:val="nil"/>
            </w:tcBorders>
          </w:tcPr>
          <w:p w:rsidR="00FC6733" w:rsidRPr="00D824EA" w:rsidRDefault="00FC6733" w:rsidP="0053171E">
            <w:pPr>
              <w:jc w:val="center"/>
              <w:rPr>
                <w:sz w:val="26"/>
                <w:szCs w:val="26"/>
              </w:rPr>
            </w:pPr>
          </w:p>
        </w:tc>
        <w:tc>
          <w:tcPr>
            <w:tcW w:w="1134" w:type="dxa"/>
            <w:tcBorders>
              <w:top w:val="single" w:sz="4" w:space="0" w:color="auto"/>
              <w:bottom w:val="nil"/>
            </w:tcBorders>
            <w:shd w:val="clear" w:color="auto" w:fill="auto"/>
          </w:tcPr>
          <w:p w:rsidR="00FC6733" w:rsidRPr="00D824EA" w:rsidRDefault="00FC6733" w:rsidP="0053171E">
            <w:pPr>
              <w:jc w:val="center"/>
              <w:rPr>
                <w:sz w:val="26"/>
                <w:szCs w:val="26"/>
              </w:rPr>
            </w:pPr>
            <w:r w:rsidRPr="00D824EA">
              <w:rPr>
                <w:sz w:val="26"/>
                <w:szCs w:val="26"/>
              </w:rPr>
              <w:t>Всего</w:t>
            </w:r>
          </w:p>
        </w:tc>
        <w:tc>
          <w:tcPr>
            <w:tcW w:w="3422" w:type="dxa"/>
            <w:gridSpan w:val="3"/>
            <w:tcBorders>
              <w:top w:val="single" w:sz="4" w:space="0" w:color="auto"/>
              <w:bottom w:val="single" w:sz="4" w:space="0" w:color="auto"/>
            </w:tcBorders>
            <w:shd w:val="clear" w:color="auto" w:fill="auto"/>
          </w:tcPr>
          <w:p w:rsidR="00FC6733" w:rsidRPr="00D824EA" w:rsidRDefault="00FC6733" w:rsidP="0053171E">
            <w:pPr>
              <w:rPr>
                <w:sz w:val="26"/>
                <w:szCs w:val="26"/>
              </w:rPr>
            </w:pPr>
            <w:r w:rsidRPr="00D824EA">
              <w:rPr>
                <w:sz w:val="26"/>
                <w:szCs w:val="26"/>
              </w:rPr>
              <w:t>в том числе по годам</w:t>
            </w:r>
          </w:p>
        </w:tc>
      </w:tr>
      <w:tr w:rsidR="00AB054C" w:rsidRPr="00D824EA" w:rsidTr="00AB054C">
        <w:tc>
          <w:tcPr>
            <w:tcW w:w="3510" w:type="dxa"/>
            <w:tcBorders>
              <w:top w:val="nil"/>
              <w:bottom w:val="single" w:sz="4" w:space="0" w:color="auto"/>
            </w:tcBorders>
          </w:tcPr>
          <w:p w:rsidR="00AB054C" w:rsidRPr="00D824EA" w:rsidRDefault="00AB054C" w:rsidP="0053171E">
            <w:pPr>
              <w:jc w:val="center"/>
              <w:rPr>
                <w:sz w:val="26"/>
                <w:szCs w:val="26"/>
              </w:rPr>
            </w:pPr>
          </w:p>
        </w:tc>
        <w:tc>
          <w:tcPr>
            <w:tcW w:w="1418" w:type="dxa"/>
            <w:tcBorders>
              <w:top w:val="nil"/>
            </w:tcBorders>
          </w:tcPr>
          <w:p w:rsidR="00AB054C" w:rsidRPr="00D824EA" w:rsidRDefault="00AB054C" w:rsidP="0053171E">
            <w:pPr>
              <w:jc w:val="center"/>
              <w:rPr>
                <w:sz w:val="26"/>
                <w:szCs w:val="26"/>
              </w:rPr>
            </w:pPr>
          </w:p>
        </w:tc>
        <w:tc>
          <w:tcPr>
            <w:tcW w:w="1134" w:type="dxa"/>
            <w:tcBorders>
              <w:top w:val="nil"/>
            </w:tcBorders>
            <w:shd w:val="clear" w:color="auto" w:fill="auto"/>
          </w:tcPr>
          <w:p w:rsidR="00AB054C" w:rsidRPr="00D824EA" w:rsidRDefault="00AB054C" w:rsidP="0053171E">
            <w:pPr>
              <w:jc w:val="center"/>
              <w:rPr>
                <w:sz w:val="26"/>
                <w:szCs w:val="26"/>
              </w:rPr>
            </w:pPr>
          </w:p>
        </w:tc>
        <w:tc>
          <w:tcPr>
            <w:tcW w:w="992" w:type="dxa"/>
            <w:tcBorders>
              <w:top w:val="nil"/>
            </w:tcBorders>
            <w:shd w:val="clear" w:color="auto" w:fill="auto"/>
          </w:tcPr>
          <w:p w:rsidR="00AB054C" w:rsidRPr="00D824EA" w:rsidRDefault="00AB054C" w:rsidP="00AB054C">
            <w:pPr>
              <w:ind w:right="-108"/>
              <w:rPr>
                <w:sz w:val="26"/>
                <w:szCs w:val="26"/>
              </w:rPr>
            </w:pPr>
            <w:r w:rsidRPr="00D824EA">
              <w:rPr>
                <w:sz w:val="26"/>
                <w:szCs w:val="26"/>
              </w:rPr>
              <w:t>201</w:t>
            </w:r>
            <w:r>
              <w:rPr>
                <w:sz w:val="26"/>
                <w:szCs w:val="26"/>
              </w:rPr>
              <w:t>3г.</w:t>
            </w:r>
          </w:p>
        </w:tc>
        <w:tc>
          <w:tcPr>
            <w:tcW w:w="1117" w:type="dxa"/>
            <w:tcBorders>
              <w:top w:val="nil"/>
            </w:tcBorders>
            <w:shd w:val="clear" w:color="auto" w:fill="auto"/>
          </w:tcPr>
          <w:p w:rsidR="00AB054C" w:rsidRPr="00D824EA" w:rsidRDefault="00AB054C" w:rsidP="00AB054C">
            <w:pPr>
              <w:rPr>
                <w:sz w:val="26"/>
                <w:szCs w:val="26"/>
              </w:rPr>
            </w:pPr>
            <w:r w:rsidRPr="00D824EA">
              <w:rPr>
                <w:sz w:val="26"/>
                <w:szCs w:val="26"/>
              </w:rPr>
              <w:t>201</w:t>
            </w:r>
            <w:r>
              <w:rPr>
                <w:sz w:val="26"/>
                <w:szCs w:val="26"/>
              </w:rPr>
              <w:t>4г.</w:t>
            </w:r>
          </w:p>
        </w:tc>
        <w:tc>
          <w:tcPr>
            <w:tcW w:w="1313" w:type="dxa"/>
            <w:tcBorders>
              <w:top w:val="nil"/>
            </w:tcBorders>
            <w:shd w:val="clear" w:color="auto" w:fill="auto"/>
          </w:tcPr>
          <w:p w:rsidR="00AB054C" w:rsidRPr="00D824EA" w:rsidRDefault="00AB054C" w:rsidP="00AB054C">
            <w:pPr>
              <w:rPr>
                <w:sz w:val="26"/>
                <w:szCs w:val="26"/>
              </w:rPr>
            </w:pPr>
            <w:r>
              <w:rPr>
                <w:sz w:val="26"/>
                <w:szCs w:val="26"/>
              </w:rPr>
              <w:t>2015г.</w:t>
            </w:r>
          </w:p>
        </w:tc>
      </w:tr>
      <w:tr w:rsidR="00AB054C" w:rsidRPr="00D824EA" w:rsidTr="00AB054C">
        <w:tc>
          <w:tcPr>
            <w:tcW w:w="3510" w:type="dxa"/>
            <w:tcBorders>
              <w:top w:val="single" w:sz="4" w:space="0" w:color="auto"/>
            </w:tcBorders>
          </w:tcPr>
          <w:p w:rsidR="00AB054C" w:rsidRPr="00D824EA" w:rsidRDefault="00AB054C" w:rsidP="0053171E">
            <w:pPr>
              <w:jc w:val="center"/>
              <w:rPr>
                <w:sz w:val="26"/>
                <w:szCs w:val="26"/>
              </w:rPr>
            </w:pPr>
            <w:r w:rsidRPr="00D824EA">
              <w:rPr>
                <w:sz w:val="26"/>
                <w:szCs w:val="26"/>
              </w:rPr>
              <w:t>1</w:t>
            </w:r>
          </w:p>
        </w:tc>
        <w:tc>
          <w:tcPr>
            <w:tcW w:w="1418" w:type="dxa"/>
          </w:tcPr>
          <w:p w:rsidR="00AB054C" w:rsidRPr="00D824EA" w:rsidRDefault="00AB054C" w:rsidP="0053171E">
            <w:pPr>
              <w:jc w:val="center"/>
              <w:rPr>
                <w:sz w:val="26"/>
                <w:szCs w:val="26"/>
              </w:rPr>
            </w:pPr>
            <w:r w:rsidRPr="00D824EA">
              <w:rPr>
                <w:sz w:val="26"/>
                <w:szCs w:val="26"/>
              </w:rPr>
              <w:t>2</w:t>
            </w:r>
          </w:p>
        </w:tc>
        <w:tc>
          <w:tcPr>
            <w:tcW w:w="1134" w:type="dxa"/>
            <w:shd w:val="clear" w:color="auto" w:fill="auto"/>
          </w:tcPr>
          <w:p w:rsidR="00AB054C" w:rsidRPr="00D824EA" w:rsidRDefault="00AB054C" w:rsidP="0053171E">
            <w:pPr>
              <w:jc w:val="center"/>
              <w:rPr>
                <w:sz w:val="26"/>
                <w:szCs w:val="26"/>
              </w:rPr>
            </w:pPr>
            <w:r w:rsidRPr="00D824EA">
              <w:rPr>
                <w:sz w:val="26"/>
                <w:szCs w:val="26"/>
              </w:rPr>
              <w:t>3</w:t>
            </w:r>
          </w:p>
        </w:tc>
        <w:tc>
          <w:tcPr>
            <w:tcW w:w="992" w:type="dxa"/>
            <w:shd w:val="clear" w:color="auto" w:fill="auto"/>
          </w:tcPr>
          <w:p w:rsidR="00AB054C" w:rsidRPr="00D824EA" w:rsidRDefault="00AB054C" w:rsidP="00AB054C">
            <w:pPr>
              <w:jc w:val="center"/>
              <w:rPr>
                <w:sz w:val="26"/>
                <w:szCs w:val="26"/>
              </w:rPr>
            </w:pPr>
            <w:r w:rsidRPr="00D824EA">
              <w:rPr>
                <w:sz w:val="26"/>
                <w:szCs w:val="26"/>
              </w:rPr>
              <w:t>4</w:t>
            </w:r>
          </w:p>
        </w:tc>
        <w:tc>
          <w:tcPr>
            <w:tcW w:w="1117" w:type="dxa"/>
            <w:shd w:val="clear" w:color="auto" w:fill="auto"/>
          </w:tcPr>
          <w:p w:rsidR="00AB054C" w:rsidRPr="00D824EA" w:rsidRDefault="00AB054C" w:rsidP="00AB054C">
            <w:pPr>
              <w:jc w:val="center"/>
              <w:rPr>
                <w:sz w:val="26"/>
                <w:szCs w:val="26"/>
              </w:rPr>
            </w:pPr>
            <w:r w:rsidRPr="00D824EA">
              <w:rPr>
                <w:sz w:val="26"/>
                <w:szCs w:val="26"/>
              </w:rPr>
              <w:t>5</w:t>
            </w:r>
          </w:p>
        </w:tc>
        <w:tc>
          <w:tcPr>
            <w:tcW w:w="1313" w:type="dxa"/>
            <w:shd w:val="clear" w:color="auto" w:fill="auto"/>
          </w:tcPr>
          <w:p w:rsidR="00AB054C" w:rsidRPr="00D824EA" w:rsidRDefault="00AB054C" w:rsidP="00AB054C">
            <w:pPr>
              <w:jc w:val="center"/>
              <w:rPr>
                <w:sz w:val="26"/>
                <w:szCs w:val="26"/>
              </w:rPr>
            </w:pPr>
            <w:r>
              <w:rPr>
                <w:sz w:val="26"/>
                <w:szCs w:val="26"/>
              </w:rPr>
              <w:t>6</w:t>
            </w:r>
          </w:p>
        </w:tc>
      </w:tr>
      <w:tr w:rsidR="00AB054C" w:rsidRPr="00D824EA" w:rsidTr="00AB054C">
        <w:tc>
          <w:tcPr>
            <w:tcW w:w="3510" w:type="dxa"/>
          </w:tcPr>
          <w:p w:rsidR="00AB054C" w:rsidRPr="00D824EA" w:rsidRDefault="00AB054C" w:rsidP="0053171E">
            <w:pPr>
              <w:rPr>
                <w:sz w:val="26"/>
                <w:szCs w:val="26"/>
              </w:rPr>
            </w:pPr>
            <w:r w:rsidRPr="00D824EA">
              <w:rPr>
                <w:sz w:val="26"/>
                <w:szCs w:val="26"/>
              </w:rPr>
              <w:t>Финансовые ресурсы – всего</w:t>
            </w:r>
          </w:p>
          <w:p w:rsidR="00AB054C" w:rsidRPr="00D824EA" w:rsidRDefault="00AB054C" w:rsidP="0053171E">
            <w:pPr>
              <w:rPr>
                <w:sz w:val="26"/>
                <w:szCs w:val="26"/>
              </w:rPr>
            </w:pPr>
          </w:p>
        </w:tc>
        <w:tc>
          <w:tcPr>
            <w:tcW w:w="1418" w:type="dxa"/>
          </w:tcPr>
          <w:p w:rsidR="00AB054C" w:rsidRPr="00D824EA" w:rsidRDefault="00AB054C" w:rsidP="0053171E">
            <w:pPr>
              <w:jc w:val="center"/>
              <w:rPr>
                <w:sz w:val="26"/>
                <w:szCs w:val="26"/>
              </w:rPr>
            </w:pPr>
            <w:proofErr w:type="spellStart"/>
            <w:r>
              <w:rPr>
                <w:sz w:val="26"/>
                <w:szCs w:val="26"/>
              </w:rPr>
              <w:t>т</w:t>
            </w:r>
            <w:r w:rsidRPr="00D824EA">
              <w:rPr>
                <w:sz w:val="26"/>
                <w:szCs w:val="26"/>
              </w:rPr>
              <w:t>ыс</w:t>
            </w:r>
            <w:proofErr w:type="gramStart"/>
            <w:r w:rsidRPr="00D824EA">
              <w:rPr>
                <w:sz w:val="26"/>
                <w:szCs w:val="26"/>
              </w:rPr>
              <w:t>.р</w:t>
            </w:r>
            <w:proofErr w:type="gramEnd"/>
            <w:r w:rsidRPr="00D824EA">
              <w:rPr>
                <w:sz w:val="26"/>
                <w:szCs w:val="26"/>
              </w:rPr>
              <w:t>уб</w:t>
            </w:r>
            <w:proofErr w:type="spellEnd"/>
            <w:r w:rsidRPr="00D824EA">
              <w:rPr>
                <w:sz w:val="26"/>
                <w:szCs w:val="26"/>
              </w:rPr>
              <w:t>.</w:t>
            </w:r>
          </w:p>
        </w:tc>
        <w:tc>
          <w:tcPr>
            <w:tcW w:w="1134" w:type="dxa"/>
            <w:shd w:val="clear" w:color="auto" w:fill="auto"/>
          </w:tcPr>
          <w:p w:rsidR="00AB054C" w:rsidRPr="00910151" w:rsidRDefault="00AB054C" w:rsidP="00D47189">
            <w:pPr>
              <w:jc w:val="center"/>
              <w:rPr>
                <w:sz w:val="26"/>
                <w:szCs w:val="26"/>
              </w:rPr>
            </w:pPr>
            <w:r>
              <w:rPr>
                <w:sz w:val="26"/>
                <w:szCs w:val="26"/>
              </w:rPr>
              <w:t>69</w:t>
            </w:r>
            <w:r w:rsidR="00D47189">
              <w:rPr>
                <w:sz w:val="26"/>
                <w:szCs w:val="26"/>
              </w:rPr>
              <w:t>6</w:t>
            </w:r>
          </w:p>
        </w:tc>
        <w:tc>
          <w:tcPr>
            <w:tcW w:w="992" w:type="dxa"/>
            <w:shd w:val="clear" w:color="auto" w:fill="auto"/>
          </w:tcPr>
          <w:p w:rsidR="00AB054C" w:rsidRPr="00910151" w:rsidRDefault="00AB054C" w:rsidP="00AB054C">
            <w:pPr>
              <w:jc w:val="center"/>
              <w:rPr>
                <w:sz w:val="26"/>
                <w:szCs w:val="26"/>
              </w:rPr>
            </w:pPr>
            <w:r>
              <w:rPr>
                <w:sz w:val="26"/>
                <w:szCs w:val="26"/>
              </w:rPr>
              <w:t>230</w:t>
            </w:r>
          </w:p>
        </w:tc>
        <w:tc>
          <w:tcPr>
            <w:tcW w:w="1117" w:type="dxa"/>
            <w:shd w:val="clear" w:color="auto" w:fill="auto"/>
          </w:tcPr>
          <w:p w:rsidR="00AB054C" w:rsidRPr="00910151" w:rsidRDefault="00AB054C" w:rsidP="0053171E">
            <w:pPr>
              <w:jc w:val="center"/>
              <w:rPr>
                <w:sz w:val="26"/>
                <w:szCs w:val="26"/>
              </w:rPr>
            </w:pPr>
            <w:r>
              <w:rPr>
                <w:sz w:val="26"/>
                <w:szCs w:val="26"/>
              </w:rPr>
              <w:t>230</w:t>
            </w:r>
          </w:p>
        </w:tc>
        <w:tc>
          <w:tcPr>
            <w:tcW w:w="1313" w:type="dxa"/>
            <w:shd w:val="clear" w:color="auto" w:fill="auto"/>
          </w:tcPr>
          <w:p w:rsidR="00AB054C" w:rsidRPr="00910151" w:rsidRDefault="00AB054C" w:rsidP="00D47189">
            <w:pPr>
              <w:jc w:val="center"/>
              <w:rPr>
                <w:sz w:val="26"/>
                <w:szCs w:val="26"/>
              </w:rPr>
            </w:pPr>
            <w:r>
              <w:rPr>
                <w:sz w:val="26"/>
                <w:szCs w:val="26"/>
              </w:rPr>
              <w:t>23</w:t>
            </w:r>
            <w:r w:rsidR="00D47189">
              <w:rPr>
                <w:sz w:val="26"/>
                <w:szCs w:val="26"/>
              </w:rPr>
              <w:t>6</w:t>
            </w:r>
          </w:p>
        </w:tc>
      </w:tr>
      <w:tr w:rsidR="00AB054C" w:rsidRPr="00D824EA" w:rsidTr="00AB054C">
        <w:tc>
          <w:tcPr>
            <w:tcW w:w="3510" w:type="dxa"/>
          </w:tcPr>
          <w:p w:rsidR="00AB054C" w:rsidRPr="00D824EA" w:rsidRDefault="00AB054C" w:rsidP="0053171E">
            <w:pPr>
              <w:rPr>
                <w:sz w:val="26"/>
                <w:szCs w:val="26"/>
              </w:rPr>
            </w:pPr>
            <w:r w:rsidRPr="00D824EA">
              <w:rPr>
                <w:sz w:val="26"/>
                <w:szCs w:val="26"/>
              </w:rPr>
              <w:t>- областной бюджет</w:t>
            </w:r>
          </w:p>
        </w:tc>
        <w:tc>
          <w:tcPr>
            <w:tcW w:w="1418" w:type="dxa"/>
          </w:tcPr>
          <w:p w:rsidR="00AB054C" w:rsidRPr="00D824EA" w:rsidRDefault="00AB054C" w:rsidP="0053171E">
            <w:pPr>
              <w:jc w:val="center"/>
              <w:rPr>
                <w:sz w:val="26"/>
                <w:szCs w:val="26"/>
              </w:rPr>
            </w:pPr>
            <w:proofErr w:type="spellStart"/>
            <w:r>
              <w:rPr>
                <w:sz w:val="26"/>
                <w:szCs w:val="26"/>
              </w:rPr>
              <w:t>т</w:t>
            </w:r>
            <w:r w:rsidRPr="00D824EA">
              <w:rPr>
                <w:sz w:val="26"/>
                <w:szCs w:val="26"/>
              </w:rPr>
              <w:t>ыс</w:t>
            </w:r>
            <w:proofErr w:type="gramStart"/>
            <w:r w:rsidRPr="00D824EA">
              <w:rPr>
                <w:sz w:val="26"/>
                <w:szCs w:val="26"/>
              </w:rPr>
              <w:t>.р</w:t>
            </w:r>
            <w:proofErr w:type="gramEnd"/>
            <w:r w:rsidRPr="00D824EA">
              <w:rPr>
                <w:sz w:val="26"/>
                <w:szCs w:val="26"/>
              </w:rPr>
              <w:t>уб</w:t>
            </w:r>
            <w:proofErr w:type="spellEnd"/>
            <w:r w:rsidRPr="00D824EA">
              <w:rPr>
                <w:sz w:val="26"/>
                <w:szCs w:val="26"/>
              </w:rPr>
              <w:t>.</w:t>
            </w:r>
          </w:p>
        </w:tc>
        <w:tc>
          <w:tcPr>
            <w:tcW w:w="1134" w:type="dxa"/>
            <w:shd w:val="clear" w:color="auto" w:fill="auto"/>
          </w:tcPr>
          <w:p w:rsidR="00AB054C" w:rsidRPr="00952632" w:rsidRDefault="00AB054C" w:rsidP="00D47189">
            <w:pPr>
              <w:jc w:val="center"/>
              <w:rPr>
                <w:sz w:val="26"/>
                <w:szCs w:val="26"/>
              </w:rPr>
            </w:pPr>
            <w:r>
              <w:rPr>
                <w:sz w:val="26"/>
                <w:szCs w:val="26"/>
              </w:rPr>
              <w:t>6</w:t>
            </w:r>
            <w:r w:rsidR="00D47189">
              <w:rPr>
                <w:sz w:val="26"/>
                <w:szCs w:val="26"/>
              </w:rPr>
              <w:t>21</w:t>
            </w:r>
          </w:p>
        </w:tc>
        <w:tc>
          <w:tcPr>
            <w:tcW w:w="992" w:type="dxa"/>
            <w:shd w:val="clear" w:color="auto" w:fill="auto"/>
          </w:tcPr>
          <w:p w:rsidR="00AB054C" w:rsidRPr="00910151" w:rsidRDefault="00AB054C" w:rsidP="00AB054C">
            <w:pPr>
              <w:jc w:val="center"/>
              <w:rPr>
                <w:sz w:val="26"/>
                <w:szCs w:val="26"/>
              </w:rPr>
            </w:pPr>
            <w:r>
              <w:rPr>
                <w:sz w:val="26"/>
                <w:szCs w:val="26"/>
              </w:rPr>
              <w:t>205</w:t>
            </w:r>
          </w:p>
        </w:tc>
        <w:tc>
          <w:tcPr>
            <w:tcW w:w="1117" w:type="dxa"/>
            <w:shd w:val="clear" w:color="auto" w:fill="auto"/>
          </w:tcPr>
          <w:p w:rsidR="00AB054C" w:rsidRPr="00910151" w:rsidRDefault="00AB054C" w:rsidP="0053171E">
            <w:pPr>
              <w:jc w:val="center"/>
              <w:rPr>
                <w:sz w:val="26"/>
                <w:szCs w:val="26"/>
              </w:rPr>
            </w:pPr>
            <w:r>
              <w:rPr>
                <w:sz w:val="26"/>
                <w:szCs w:val="26"/>
              </w:rPr>
              <w:t>205</w:t>
            </w:r>
          </w:p>
        </w:tc>
        <w:tc>
          <w:tcPr>
            <w:tcW w:w="1313" w:type="dxa"/>
            <w:shd w:val="clear" w:color="auto" w:fill="auto"/>
          </w:tcPr>
          <w:p w:rsidR="00AB054C" w:rsidRPr="00910151" w:rsidRDefault="00D47189" w:rsidP="00D47189">
            <w:pPr>
              <w:jc w:val="center"/>
              <w:rPr>
                <w:sz w:val="26"/>
                <w:szCs w:val="26"/>
              </w:rPr>
            </w:pPr>
            <w:r>
              <w:rPr>
                <w:sz w:val="26"/>
                <w:szCs w:val="26"/>
              </w:rPr>
              <w:t>211</w:t>
            </w:r>
          </w:p>
        </w:tc>
      </w:tr>
      <w:tr w:rsidR="00AB054C" w:rsidRPr="00D824EA" w:rsidTr="00AB054C">
        <w:tc>
          <w:tcPr>
            <w:tcW w:w="3510" w:type="dxa"/>
          </w:tcPr>
          <w:p w:rsidR="00AB054C" w:rsidRPr="00D824EA" w:rsidRDefault="00AB054C" w:rsidP="0053171E">
            <w:pPr>
              <w:rPr>
                <w:sz w:val="26"/>
                <w:szCs w:val="26"/>
              </w:rPr>
            </w:pPr>
            <w:r w:rsidRPr="00D824EA">
              <w:rPr>
                <w:sz w:val="26"/>
                <w:szCs w:val="26"/>
              </w:rPr>
              <w:t>- бюджет муниципального района</w:t>
            </w:r>
          </w:p>
        </w:tc>
        <w:tc>
          <w:tcPr>
            <w:tcW w:w="1418" w:type="dxa"/>
          </w:tcPr>
          <w:p w:rsidR="00AB054C" w:rsidRPr="00D824EA" w:rsidRDefault="00AB054C" w:rsidP="0053171E">
            <w:pPr>
              <w:jc w:val="center"/>
              <w:rPr>
                <w:sz w:val="26"/>
                <w:szCs w:val="26"/>
              </w:rPr>
            </w:pPr>
            <w:proofErr w:type="spellStart"/>
            <w:r>
              <w:rPr>
                <w:sz w:val="26"/>
                <w:szCs w:val="26"/>
              </w:rPr>
              <w:t>т</w:t>
            </w:r>
            <w:r w:rsidRPr="00D824EA">
              <w:rPr>
                <w:sz w:val="26"/>
                <w:szCs w:val="26"/>
              </w:rPr>
              <w:t>ыс</w:t>
            </w:r>
            <w:proofErr w:type="gramStart"/>
            <w:r w:rsidRPr="00D824EA">
              <w:rPr>
                <w:sz w:val="26"/>
                <w:szCs w:val="26"/>
              </w:rPr>
              <w:t>.р</w:t>
            </w:r>
            <w:proofErr w:type="gramEnd"/>
            <w:r w:rsidRPr="00D824EA">
              <w:rPr>
                <w:sz w:val="26"/>
                <w:szCs w:val="26"/>
              </w:rPr>
              <w:t>уб</w:t>
            </w:r>
            <w:proofErr w:type="spellEnd"/>
            <w:r w:rsidRPr="00D824EA">
              <w:rPr>
                <w:sz w:val="26"/>
                <w:szCs w:val="26"/>
              </w:rPr>
              <w:t>.</w:t>
            </w:r>
          </w:p>
        </w:tc>
        <w:tc>
          <w:tcPr>
            <w:tcW w:w="1134" w:type="dxa"/>
            <w:shd w:val="clear" w:color="auto" w:fill="auto"/>
          </w:tcPr>
          <w:p w:rsidR="00AB054C" w:rsidRPr="00952632" w:rsidRDefault="00AB054C" w:rsidP="0053171E">
            <w:pPr>
              <w:jc w:val="center"/>
              <w:rPr>
                <w:sz w:val="26"/>
                <w:szCs w:val="26"/>
              </w:rPr>
            </w:pPr>
            <w:r>
              <w:rPr>
                <w:sz w:val="26"/>
                <w:szCs w:val="26"/>
              </w:rPr>
              <w:t>75</w:t>
            </w:r>
          </w:p>
        </w:tc>
        <w:tc>
          <w:tcPr>
            <w:tcW w:w="992" w:type="dxa"/>
            <w:shd w:val="clear" w:color="auto" w:fill="auto"/>
          </w:tcPr>
          <w:p w:rsidR="00AB054C" w:rsidRPr="00910151" w:rsidRDefault="00AB054C" w:rsidP="00AB054C">
            <w:pPr>
              <w:jc w:val="center"/>
              <w:rPr>
                <w:sz w:val="26"/>
                <w:szCs w:val="26"/>
              </w:rPr>
            </w:pPr>
            <w:r>
              <w:rPr>
                <w:sz w:val="26"/>
                <w:szCs w:val="26"/>
              </w:rPr>
              <w:t>25</w:t>
            </w:r>
          </w:p>
        </w:tc>
        <w:tc>
          <w:tcPr>
            <w:tcW w:w="1117" w:type="dxa"/>
            <w:shd w:val="clear" w:color="auto" w:fill="auto"/>
          </w:tcPr>
          <w:p w:rsidR="00AB054C" w:rsidRPr="00910151" w:rsidRDefault="00AB054C" w:rsidP="0053171E">
            <w:pPr>
              <w:jc w:val="center"/>
              <w:rPr>
                <w:sz w:val="26"/>
                <w:szCs w:val="26"/>
              </w:rPr>
            </w:pPr>
            <w:r>
              <w:rPr>
                <w:sz w:val="26"/>
                <w:szCs w:val="26"/>
              </w:rPr>
              <w:t>25</w:t>
            </w:r>
          </w:p>
        </w:tc>
        <w:tc>
          <w:tcPr>
            <w:tcW w:w="1313" w:type="dxa"/>
            <w:shd w:val="clear" w:color="auto" w:fill="auto"/>
          </w:tcPr>
          <w:p w:rsidR="00AB054C" w:rsidRPr="00910151" w:rsidRDefault="00AB054C" w:rsidP="0053171E">
            <w:pPr>
              <w:jc w:val="center"/>
              <w:rPr>
                <w:sz w:val="26"/>
                <w:szCs w:val="26"/>
              </w:rPr>
            </w:pPr>
            <w:r>
              <w:rPr>
                <w:sz w:val="26"/>
                <w:szCs w:val="26"/>
              </w:rPr>
              <w:t>25</w:t>
            </w:r>
          </w:p>
        </w:tc>
      </w:tr>
    </w:tbl>
    <w:p w:rsidR="00FC6733" w:rsidRPr="008D0710" w:rsidRDefault="00FC6733" w:rsidP="00FC6733">
      <w:pPr>
        <w:jc w:val="center"/>
        <w:rPr>
          <w:sz w:val="26"/>
          <w:szCs w:val="26"/>
        </w:rPr>
      </w:pPr>
    </w:p>
    <w:p w:rsidR="00FC6733" w:rsidRPr="008D0710" w:rsidRDefault="00FC6733" w:rsidP="00FC6733">
      <w:pPr>
        <w:numPr>
          <w:ilvl w:val="0"/>
          <w:numId w:val="1"/>
        </w:numPr>
        <w:suppressAutoHyphens w:val="0"/>
        <w:jc w:val="center"/>
        <w:rPr>
          <w:b/>
          <w:sz w:val="26"/>
          <w:szCs w:val="26"/>
        </w:rPr>
      </w:pPr>
      <w:r w:rsidRPr="008D0710">
        <w:rPr>
          <w:b/>
          <w:sz w:val="26"/>
          <w:szCs w:val="26"/>
        </w:rPr>
        <w:t>Содержание проблемы</w:t>
      </w:r>
    </w:p>
    <w:p w:rsidR="00FC6733" w:rsidRPr="008D0710" w:rsidRDefault="00FC6733" w:rsidP="00FC6733">
      <w:pPr>
        <w:rPr>
          <w:sz w:val="26"/>
          <w:szCs w:val="26"/>
        </w:rPr>
      </w:pPr>
    </w:p>
    <w:p w:rsidR="00FC6733" w:rsidRDefault="00FC6733" w:rsidP="00FC6733">
      <w:pPr>
        <w:ind w:firstLine="708"/>
        <w:jc w:val="both"/>
        <w:rPr>
          <w:sz w:val="26"/>
          <w:szCs w:val="26"/>
        </w:rPr>
      </w:pPr>
      <w:r w:rsidRPr="008D0710">
        <w:rPr>
          <w:sz w:val="26"/>
          <w:szCs w:val="26"/>
        </w:rPr>
        <w:t xml:space="preserve">Обоснованием  разработки и реализации Программы является необходимость обеспечения ценовой и территориальной доступности услуг торговли, бытового обслуживания  для различных категорий  населения </w:t>
      </w:r>
      <w:proofErr w:type="gramStart"/>
      <w:r>
        <w:rPr>
          <w:sz w:val="26"/>
          <w:szCs w:val="26"/>
        </w:rPr>
        <w:t>Гаврилов-Ямского</w:t>
      </w:r>
      <w:proofErr w:type="gramEnd"/>
      <w:r>
        <w:rPr>
          <w:sz w:val="26"/>
          <w:szCs w:val="26"/>
        </w:rPr>
        <w:t xml:space="preserve"> </w:t>
      </w:r>
      <w:r w:rsidRPr="008D0710">
        <w:rPr>
          <w:sz w:val="26"/>
          <w:szCs w:val="26"/>
        </w:rPr>
        <w:t>района</w:t>
      </w:r>
      <w:r>
        <w:rPr>
          <w:sz w:val="26"/>
          <w:szCs w:val="26"/>
        </w:rPr>
        <w:t>.</w:t>
      </w:r>
    </w:p>
    <w:p w:rsidR="00FC6733" w:rsidRPr="008D0710" w:rsidRDefault="00FC6733" w:rsidP="00FC6733">
      <w:pPr>
        <w:ind w:firstLine="708"/>
        <w:jc w:val="both"/>
        <w:rPr>
          <w:sz w:val="26"/>
          <w:szCs w:val="26"/>
        </w:rPr>
      </w:pPr>
      <w:r>
        <w:rPr>
          <w:sz w:val="26"/>
          <w:szCs w:val="26"/>
        </w:rPr>
        <w:t>С 2001 года в районе реализовывалась  муниципальная целевая программа</w:t>
      </w:r>
      <w:r w:rsidRPr="008D0710">
        <w:rPr>
          <w:sz w:val="26"/>
          <w:szCs w:val="26"/>
        </w:rPr>
        <w:t xml:space="preserve">  </w:t>
      </w:r>
      <w:r>
        <w:rPr>
          <w:sz w:val="26"/>
          <w:szCs w:val="26"/>
        </w:rPr>
        <w:t xml:space="preserve">по улучшению бытового обслуживания населения в </w:t>
      </w:r>
      <w:proofErr w:type="gramStart"/>
      <w:r>
        <w:rPr>
          <w:sz w:val="26"/>
          <w:szCs w:val="26"/>
        </w:rPr>
        <w:t>Гаврилов-Ямском</w:t>
      </w:r>
      <w:proofErr w:type="gramEnd"/>
      <w:r>
        <w:rPr>
          <w:sz w:val="26"/>
          <w:szCs w:val="26"/>
        </w:rPr>
        <w:t xml:space="preserve"> муниципальном округе, с 2011 года - районная целевая программа «Поддержка потребительского рынка на селе Гаврилов-Ямского муниципального района». В рамках реализации мероприятий районной целевой программы осуществляются меры, направленные на комплексное развитие  сферы услуг на селе, расширение социально значимых видов услуг. Программно-целевой метод решения проблем обеспечения сельского населения качественными и доступными товарами и бытовыми услугами доказал свою эффективность на районном уровне. </w:t>
      </w:r>
    </w:p>
    <w:p w:rsidR="00FC6733" w:rsidRDefault="00FC6733" w:rsidP="00FC6733">
      <w:pPr>
        <w:ind w:firstLine="708"/>
        <w:jc w:val="both"/>
        <w:rPr>
          <w:sz w:val="26"/>
          <w:szCs w:val="26"/>
        </w:rPr>
      </w:pPr>
      <w:r>
        <w:rPr>
          <w:sz w:val="26"/>
          <w:szCs w:val="26"/>
        </w:rPr>
        <w:t>В настоящее время  на селе</w:t>
      </w:r>
      <w:r w:rsidRPr="008D0710">
        <w:rPr>
          <w:sz w:val="26"/>
          <w:szCs w:val="26"/>
        </w:rPr>
        <w:t xml:space="preserve"> недостаточно развита инфраструктура предприятий торговли и бытового обслуживания населения. В тех населенных пунктах, где нет стационарных торговых точек, остро встает вопрос доставки товаров первой необходимости. </w:t>
      </w:r>
      <w:r>
        <w:rPr>
          <w:sz w:val="26"/>
          <w:szCs w:val="26"/>
        </w:rPr>
        <w:t xml:space="preserve"> Реализация районной целевой программы позволила обеспечить  42 </w:t>
      </w:r>
      <w:proofErr w:type="gramStart"/>
      <w:r>
        <w:rPr>
          <w:sz w:val="26"/>
          <w:szCs w:val="26"/>
        </w:rPr>
        <w:t>отдаленных</w:t>
      </w:r>
      <w:proofErr w:type="gramEnd"/>
      <w:r>
        <w:rPr>
          <w:sz w:val="26"/>
          <w:szCs w:val="26"/>
        </w:rPr>
        <w:t xml:space="preserve"> сельских населенных пункта района,    где нет стационарной торговой сети, товарами первой необходимости. </w:t>
      </w:r>
      <w:r w:rsidRPr="008D0710">
        <w:rPr>
          <w:sz w:val="26"/>
          <w:szCs w:val="26"/>
        </w:rPr>
        <w:t>Кроме того, важным моментом в создании достойных условий жизни селян является качество реализуемых товаров и услуг.</w:t>
      </w:r>
    </w:p>
    <w:p w:rsidR="00FC6733" w:rsidRDefault="00FC6733" w:rsidP="00FC6733">
      <w:pPr>
        <w:ind w:firstLine="708"/>
        <w:jc w:val="both"/>
        <w:rPr>
          <w:sz w:val="26"/>
          <w:szCs w:val="26"/>
        </w:rPr>
      </w:pPr>
      <w:r w:rsidRPr="003C52D9">
        <w:rPr>
          <w:sz w:val="26"/>
          <w:szCs w:val="26"/>
        </w:rPr>
        <w:t>В 2010 году</w:t>
      </w:r>
      <w:r>
        <w:rPr>
          <w:sz w:val="26"/>
          <w:szCs w:val="26"/>
        </w:rPr>
        <w:t xml:space="preserve"> оборот розничной торговли по району составил 1246,5 </w:t>
      </w:r>
      <w:proofErr w:type="spellStart"/>
      <w:r>
        <w:rPr>
          <w:sz w:val="26"/>
          <w:szCs w:val="26"/>
        </w:rPr>
        <w:t>млн</w:t>
      </w:r>
      <w:proofErr w:type="gramStart"/>
      <w:r>
        <w:rPr>
          <w:sz w:val="26"/>
          <w:szCs w:val="26"/>
        </w:rPr>
        <w:t>.р</w:t>
      </w:r>
      <w:proofErr w:type="gramEnd"/>
      <w:r>
        <w:rPr>
          <w:sz w:val="26"/>
          <w:szCs w:val="26"/>
        </w:rPr>
        <w:t>уб</w:t>
      </w:r>
      <w:proofErr w:type="spellEnd"/>
      <w:r>
        <w:rPr>
          <w:sz w:val="26"/>
          <w:szCs w:val="26"/>
        </w:rPr>
        <w:t xml:space="preserve">., по итогам 2011 года – 1629,1 </w:t>
      </w:r>
      <w:proofErr w:type="spellStart"/>
      <w:r>
        <w:rPr>
          <w:sz w:val="26"/>
          <w:szCs w:val="26"/>
        </w:rPr>
        <w:t>млн.руб</w:t>
      </w:r>
      <w:proofErr w:type="spellEnd"/>
      <w:r>
        <w:rPr>
          <w:sz w:val="26"/>
          <w:szCs w:val="26"/>
        </w:rPr>
        <w:t xml:space="preserve">., ожидаемый в 2012 году показатель – порядка 1800 </w:t>
      </w:r>
      <w:proofErr w:type="spellStart"/>
      <w:r>
        <w:rPr>
          <w:sz w:val="26"/>
          <w:szCs w:val="26"/>
        </w:rPr>
        <w:t>млн.руб</w:t>
      </w:r>
      <w:proofErr w:type="spellEnd"/>
      <w:r>
        <w:rPr>
          <w:sz w:val="26"/>
          <w:szCs w:val="26"/>
        </w:rPr>
        <w:t xml:space="preserve">. </w:t>
      </w:r>
      <w:r w:rsidRPr="006666FD">
        <w:rPr>
          <w:sz w:val="26"/>
          <w:szCs w:val="26"/>
        </w:rPr>
        <w:t xml:space="preserve">В 2011 году товарооборот предприятий потребительской кооперации района составил </w:t>
      </w:r>
      <w:r>
        <w:rPr>
          <w:sz w:val="26"/>
          <w:szCs w:val="26"/>
        </w:rPr>
        <w:t>97</w:t>
      </w:r>
      <w:r w:rsidRPr="006666FD">
        <w:rPr>
          <w:sz w:val="26"/>
          <w:szCs w:val="26"/>
        </w:rPr>
        <w:t>млн.</w:t>
      </w:r>
      <w:r w:rsidRPr="00C01ACD">
        <w:rPr>
          <w:sz w:val="26"/>
          <w:szCs w:val="26"/>
        </w:rPr>
        <w:t>руб. или</w:t>
      </w:r>
      <w:r>
        <w:rPr>
          <w:sz w:val="26"/>
          <w:szCs w:val="26"/>
        </w:rPr>
        <w:t xml:space="preserve"> 6% к общему объему оборота розничной торговли по району.</w:t>
      </w:r>
    </w:p>
    <w:p w:rsidR="00FC6733" w:rsidRPr="003C52D9" w:rsidRDefault="00FC6733" w:rsidP="00FC6733">
      <w:pPr>
        <w:ind w:firstLine="708"/>
        <w:jc w:val="both"/>
        <w:rPr>
          <w:sz w:val="26"/>
          <w:szCs w:val="26"/>
        </w:rPr>
      </w:pPr>
      <w:r>
        <w:rPr>
          <w:sz w:val="26"/>
          <w:szCs w:val="26"/>
        </w:rPr>
        <w:t xml:space="preserve">Оборот розничной торговли на душу населения по району в 2011 году составил 61,4 </w:t>
      </w:r>
      <w:proofErr w:type="spellStart"/>
      <w:r>
        <w:rPr>
          <w:sz w:val="26"/>
          <w:szCs w:val="26"/>
        </w:rPr>
        <w:t>тыс</w:t>
      </w:r>
      <w:proofErr w:type="gramStart"/>
      <w:r>
        <w:rPr>
          <w:sz w:val="26"/>
          <w:szCs w:val="26"/>
        </w:rPr>
        <w:t>.р</w:t>
      </w:r>
      <w:proofErr w:type="gramEnd"/>
      <w:r>
        <w:rPr>
          <w:sz w:val="26"/>
          <w:szCs w:val="26"/>
        </w:rPr>
        <w:t>уб</w:t>
      </w:r>
      <w:proofErr w:type="spellEnd"/>
      <w:r>
        <w:rPr>
          <w:sz w:val="26"/>
          <w:szCs w:val="26"/>
        </w:rPr>
        <w:t xml:space="preserve">. (61% к </w:t>
      </w:r>
      <w:proofErr w:type="spellStart"/>
      <w:r>
        <w:rPr>
          <w:sz w:val="26"/>
          <w:szCs w:val="26"/>
        </w:rPr>
        <w:t>среднеобластному</w:t>
      </w:r>
      <w:proofErr w:type="spellEnd"/>
      <w:r>
        <w:rPr>
          <w:sz w:val="26"/>
          <w:szCs w:val="26"/>
        </w:rPr>
        <w:t xml:space="preserve"> показателю). Обеспеченность торговыми площадями по состоянию на 01.01.2012г. в районе составила 432 </w:t>
      </w:r>
      <w:proofErr w:type="spellStart"/>
      <w:r>
        <w:rPr>
          <w:sz w:val="26"/>
          <w:szCs w:val="26"/>
        </w:rPr>
        <w:t>кв</w:t>
      </w:r>
      <w:proofErr w:type="gramStart"/>
      <w:r>
        <w:rPr>
          <w:sz w:val="26"/>
          <w:szCs w:val="26"/>
        </w:rPr>
        <w:t>.м</w:t>
      </w:r>
      <w:proofErr w:type="gramEnd"/>
      <w:r>
        <w:rPr>
          <w:sz w:val="26"/>
          <w:szCs w:val="26"/>
        </w:rPr>
        <w:t>етра</w:t>
      </w:r>
      <w:proofErr w:type="spellEnd"/>
      <w:r>
        <w:rPr>
          <w:sz w:val="26"/>
          <w:szCs w:val="26"/>
        </w:rPr>
        <w:t xml:space="preserve"> на тысячу населения (норматив обеспеченности по району – не менее  321 </w:t>
      </w:r>
      <w:proofErr w:type="spellStart"/>
      <w:r>
        <w:rPr>
          <w:sz w:val="26"/>
          <w:szCs w:val="26"/>
        </w:rPr>
        <w:t>кв.метра</w:t>
      </w:r>
      <w:proofErr w:type="spellEnd"/>
      <w:r>
        <w:rPr>
          <w:sz w:val="26"/>
          <w:szCs w:val="26"/>
        </w:rPr>
        <w:t xml:space="preserve">).  Фактическая обеспеченность населения площадью торговых объектов по Ярославской области в 2011 году составила 960 </w:t>
      </w:r>
      <w:proofErr w:type="spellStart"/>
      <w:r>
        <w:rPr>
          <w:sz w:val="26"/>
          <w:szCs w:val="26"/>
        </w:rPr>
        <w:t>кв</w:t>
      </w:r>
      <w:proofErr w:type="gramStart"/>
      <w:r>
        <w:rPr>
          <w:sz w:val="26"/>
          <w:szCs w:val="26"/>
        </w:rPr>
        <w:t>.м</w:t>
      </w:r>
      <w:proofErr w:type="gramEnd"/>
      <w:r>
        <w:rPr>
          <w:sz w:val="26"/>
          <w:szCs w:val="26"/>
        </w:rPr>
        <w:t>етров</w:t>
      </w:r>
      <w:proofErr w:type="spellEnd"/>
      <w:r>
        <w:rPr>
          <w:sz w:val="26"/>
          <w:szCs w:val="26"/>
        </w:rPr>
        <w:t xml:space="preserve"> на тысячу населения.</w:t>
      </w:r>
    </w:p>
    <w:p w:rsidR="00FC6733" w:rsidRPr="008D0710" w:rsidRDefault="00FC6733" w:rsidP="00FC6733">
      <w:pPr>
        <w:ind w:firstLine="708"/>
        <w:jc w:val="both"/>
        <w:rPr>
          <w:sz w:val="26"/>
          <w:szCs w:val="26"/>
        </w:rPr>
      </w:pPr>
      <w:r>
        <w:rPr>
          <w:sz w:val="26"/>
          <w:szCs w:val="26"/>
        </w:rPr>
        <w:lastRenderedPageBreak/>
        <w:t xml:space="preserve"> </w:t>
      </w:r>
      <w:r w:rsidRPr="008D0710">
        <w:rPr>
          <w:sz w:val="26"/>
          <w:szCs w:val="26"/>
        </w:rPr>
        <w:t xml:space="preserve">Бытовое обслуживание населения является одной из важнейших социально значимых отраслей потребительского рынка. Бытовые услуги населению района представляют сегодня </w:t>
      </w:r>
      <w:r>
        <w:rPr>
          <w:sz w:val="26"/>
          <w:szCs w:val="26"/>
        </w:rPr>
        <w:t>83</w:t>
      </w:r>
      <w:r w:rsidRPr="008D0710">
        <w:rPr>
          <w:sz w:val="26"/>
          <w:szCs w:val="26"/>
        </w:rPr>
        <w:t xml:space="preserve"> объект</w:t>
      </w:r>
      <w:r>
        <w:rPr>
          <w:sz w:val="26"/>
          <w:szCs w:val="26"/>
        </w:rPr>
        <w:t>а</w:t>
      </w:r>
      <w:r w:rsidRPr="008D0710">
        <w:rPr>
          <w:sz w:val="26"/>
          <w:szCs w:val="26"/>
        </w:rPr>
        <w:t xml:space="preserve"> предприятий сферы услуг, на которых трудится около </w:t>
      </w:r>
      <w:r>
        <w:rPr>
          <w:sz w:val="26"/>
          <w:szCs w:val="26"/>
        </w:rPr>
        <w:t>450</w:t>
      </w:r>
      <w:r w:rsidRPr="008D0710">
        <w:rPr>
          <w:sz w:val="26"/>
          <w:szCs w:val="26"/>
        </w:rPr>
        <w:t xml:space="preserve"> человек, включая индивидуальных предпринимателей. В сельской местности насчитывается всего </w:t>
      </w:r>
      <w:r>
        <w:rPr>
          <w:sz w:val="26"/>
          <w:szCs w:val="26"/>
        </w:rPr>
        <w:t xml:space="preserve">8 </w:t>
      </w:r>
      <w:r w:rsidRPr="008D0710">
        <w:rPr>
          <w:sz w:val="26"/>
          <w:szCs w:val="26"/>
        </w:rPr>
        <w:t>объектов, в которых оказываю</w:t>
      </w:r>
      <w:r>
        <w:rPr>
          <w:sz w:val="26"/>
          <w:szCs w:val="26"/>
        </w:rPr>
        <w:t>т бытовые услуги населению, из них</w:t>
      </w:r>
      <w:r w:rsidRPr="008D0710">
        <w:rPr>
          <w:sz w:val="26"/>
          <w:szCs w:val="26"/>
        </w:rPr>
        <w:t xml:space="preserve"> </w:t>
      </w:r>
      <w:r>
        <w:rPr>
          <w:sz w:val="26"/>
          <w:szCs w:val="26"/>
        </w:rPr>
        <w:t xml:space="preserve">4 объекта </w:t>
      </w:r>
      <w:r w:rsidRPr="008D0710">
        <w:rPr>
          <w:sz w:val="26"/>
          <w:szCs w:val="26"/>
        </w:rPr>
        <w:t xml:space="preserve"> </w:t>
      </w:r>
      <w:r>
        <w:rPr>
          <w:sz w:val="26"/>
          <w:szCs w:val="26"/>
        </w:rPr>
        <w:t>- б</w:t>
      </w:r>
      <w:r w:rsidRPr="008D0710">
        <w:rPr>
          <w:sz w:val="26"/>
          <w:szCs w:val="26"/>
        </w:rPr>
        <w:t>ан</w:t>
      </w:r>
      <w:r>
        <w:rPr>
          <w:sz w:val="26"/>
          <w:szCs w:val="26"/>
        </w:rPr>
        <w:t xml:space="preserve">и, 3 объекта – комплексные приемные пункты. </w:t>
      </w:r>
    </w:p>
    <w:p w:rsidR="00FC6733" w:rsidRDefault="00FC6733" w:rsidP="00FC6733">
      <w:pPr>
        <w:ind w:firstLine="708"/>
        <w:jc w:val="both"/>
        <w:rPr>
          <w:sz w:val="26"/>
          <w:szCs w:val="26"/>
        </w:rPr>
      </w:pPr>
      <w:r w:rsidRPr="008D0710">
        <w:rPr>
          <w:sz w:val="26"/>
          <w:szCs w:val="26"/>
        </w:rPr>
        <w:t xml:space="preserve">Таким образом, состояние дел в сфере бытового обслуживания сельского  населения  остается нестабильным и неоднозначным. Если в городе ежегодно появляются новые объекты бытового обслуживания, новые виды услуг, то жители сельской местности практически лишены возможности получать квалифицированные бытовые услуги. Кроме того, учитывая низкую платежеспособность сельского населения, организации вынуждены сдерживать рост цен, что влечет за собой убытки. </w:t>
      </w:r>
      <w:r>
        <w:rPr>
          <w:sz w:val="26"/>
          <w:szCs w:val="26"/>
        </w:rPr>
        <w:t xml:space="preserve">Таким образом, на селе сохраняется дефицит предприятий, оказывающих бытовые услуги населению ввиду отсутствия их экономической привлекательности, низкого уровня  развития частного предпринимательства на селе. </w:t>
      </w:r>
    </w:p>
    <w:p w:rsidR="00FC6733" w:rsidRPr="00650E76" w:rsidRDefault="00FC6733" w:rsidP="00FC6733">
      <w:pPr>
        <w:ind w:firstLine="708"/>
        <w:jc w:val="both"/>
        <w:rPr>
          <w:rFonts w:ascii="Arial" w:hAnsi="Arial" w:cs="Arial"/>
          <w:color w:val="000000"/>
          <w:sz w:val="18"/>
          <w:szCs w:val="18"/>
        </w:rPr>
      </w:pPr>
      <w:r>
        <w:rPr>
          <w:sz w:val="26"/>
          <w:szCs w:val="26"/>
        </w:rPr>
        <w:t xml:space="preserve"> </w:t>
      </w:r>
      <w:r w:rsidRPr="0063617B">
        <w:rPr>
          <w:color w:val="000000"/>
          <w:sz w:val="26"/>
          <w:szCs w:val="26"/>
        </w:rPr>
        <w:t xml:space="preserve">Еще одной проблемой является слабая обеспеченность предприятий потребительского рынка на селе профессиональными кадрами. Поэтому обучение, повышение квалификации, участие в конкурсах и мастер-классах работников сферы потребительского рынка имеет </w:t>
      </w:r>
      <w:proofErr w:type="gramStart"/>
      <w:r w:rsidRPr="0063617B">
        <w:rPr>
          <w:color w:val="000000"/>
          <w:sz w:val="26"/>
          <w:szCs w:val="26"/>
        </w:rPr>
        <w:t>важное значение</w:t>
      </w:r>
      <w:proofErr w:type="gramEnd"/>
      <w:r w:rsidRPr="0063617B">
        <w:rPr>
          <w:color w:val="000000"/>
          <w:sz w:val="26"/>
          <w:szCs w:val="26"/>
        </w:rPr>
        <w:t>.</w:t>
      </w:r>
    </w:p>
    <w:p w:rsidR="00FC6733" w:rsidRDefault="00FC6733" w:rsidP="00FC6733">
      <w:pPr>
        <w:ind w:firstLine="708"/>
        <w:jc w:val="both"/>
        <w:rPr>
          <w:color w:val="000000"/>
          <w:sz w:val="26"/>
          <w:szCs w:val="26"/>
        </w:rPr>
      </w:pPr>
      <w:r w:rsidRPr="00650E76">
        <w:rPr>
          <w:color w:val="000000"/>
          <w:sz w:val="26"/>
          <w:szCs w:val="26"/>
        </w:rPr>
        <w:t xml:space="preserve">С введением в действие в апреле 1992 года Закона Российской Федерации «О защите прав потребителей» была заложена правовая основа для формирования и реализации целенаправленной политики в этой сфере. Вместе с тем практика реализации этого закона показала, что одной из главных причин недостаточной его действенности является слабое знание своих прав и </w:t>
      </w:r>
      <w:proofErr w:type="gramStart"/>
      <w:r w:rsidRPr="00650E76">
        <w:rPr>
          <w:color w:val="000000"/>
          <w:sz w:val="26"/>
          <w:szCs w:val="26"/>
        </w:rPr>
        <w:t>обязанностей</w:t>
      </w:r>
      <w:proofErr w:type="gramEnd"/>
      <w:r w:rsidRPr="00650E76">
        <w:rPr>
          <w:color w:val="000000"/>
          <w:sz w:val="26"/>
          <w:szCs w:val="26"/>
        </w:rPr>
        <w:t xml:space="preserve"> как потребителем, так и продавцом, изготовителем (исполнителем). Поэтому весьма актуальной остается проблема информационной, образовательной и просветительской работы в сфере защиты прав потребителей.</w:t>
      </w:r>
    </w:p>
    <w:p w:rsidR="00FC6733" w:rsidRDefault="00FC6733" w:rsidP="00FC6733">
      <w:pPr>
        <w:ind w:firstLine="708"/>
        <w:jc w:val="both"/>
        <w:rPr>
          <w:sz w:val="26"/>
          <w:szCs w:val="26"/>
        </w:rPr>
      </w:pPr>
      <w:r w:rsidRPr="00FE240A">
        <w:rPr>
          <w:sz w:val="26"/>
          <w:szCs w:val="26"/>
        </w:rPr>
        <w:t>Реализация Программы будет направлена на преодоление слабых сторон в вопросе обеспечения услугами торговли и бытового обслуживания сельского населения, защиты прав потребителей.</w:t>
      </w:r>
    </w:p>
    <w:p w:rsidR="00FC6733" w:rsidRPr="0063617B" w:rsidRDefault="00FC6733" w:rsidP="00FC6733">
      <w:pPr>
        <w:autoSpaceDE w:val="0"/>
        <w:autoSpaceDN w:val="0"/>
        <w:adjustRightInd w:val="0"/>
        <w:ind w:firstLine="708"/>
        <w:jc w:val="both"/>
        <w:rPr>
          <w:color w:val="000000"/>
          <w:sz w:val="26"/>
          <w:szCs w:val="26"/>
        </w:rPr>
      </w:pPr>
      <w:proofErr w:type="gramStart"/>
      <w:r w:rsidRPr="0063617B">
        <w:rPr>
          <w:color w:val="000000"/>
          <w:sz w:val="26"/>
          <w:szCs w:val="26"/>
        </w:rPr>
        <w:t xml:space="preserve">В качестве рисков (угроз) для реализации мероприятий по развитию и совершенствованию потребительского рынка на селе в </w:t>
      </w:r>
      <w:r>
        <w:rPr>
          <w:color w:val="000000"/>
          <w:sz w:val="26"/>
          <w:szCs w:val="26"/>
        </w:rPr>
        <w:t>Гаврилов-Ямском районе</w:t>
      </w:r>
      <w:r w:rsidRPr="0063617B">
        <w:rPr>
          <w:color w:val="000000"/>
          <w:sz w:val="26"/>
          <w:szCs w:val="26"/>
        </w:rPr>
        <w:t xml:space="preserve"> можно выделить следующие:</w:t>
      </w:r>
      <w:proofErr w:type="gramEnd"/>
    </w:p>
    <w:p w:rsidR="00FC6733" w:rsidRPr="0063617B" w:rsidRDefault="00FC6733" w:rsidP="00FC6733">
      <w:pPr>
        <w:autoSpaceDE w:val="0"/>
        <w:autoSpaceDN w:val="0"/>
        <w:adjustRightInd w:val="0"/>
        <w:ind w:firstLine="225"/>
        <w:jc w:val="both"/>
        <w:rPr>
          <w:color w:val="000000"/>
          <w:sz w:val="26"/>
          <w:szCs w:val="26"/>
        </w:rPr>
      </w:pPr>
      <w:r w:rsidRPr="0063617B">
        <w:rPr>
          <w:color w:val="000000"/>
          <w:sz w:val="26"/>
          <w:szCs w:val="26"/>
        </w:rPr>
        <w:t>- природно-климатические, которые могут оказывать и положительное, и отрицательное влияние на результаты выполнения Программы;</w:t>
      </w:r>
    </w:p>
    <w:p w:rsidR="00FC6733" w:rsidRPr="0063617B" w:rsidRDefault="00FC6733" w:rsidP="00FC6733">
      <w:pPr>
        <w:autoSpaceDE w:val="0"/>
        <w:autoSpaceDN w:val="0"/>
        <w:adjustRightInd w:val="0"/>
        <w:ind w:firstLine="225"/>
        <w:jc w:val="both"/>
        <w:rPr>
          <w:color w:val="000000"/>
          <w:sz w:val="26"/>
          <w:szCs w:val="26"/>
        </w:rPr>
      </w:pPr>
      <w:r w:rsidRPr="0063617B">
        <w:rPr>
          <w:color w:val="000000"/>
          <w:sz w:val="26"/>
          <w:szCs w:val="26"/>
        </w:rPr>
        <w:t>- социальные, обусловленные отсутствием проживающих в сельской местности квалифицированных кадров в отрасли торговли, общественного питания и бытового обслуживания населения;</w:t>
      </w:r>
    </w:p>
    <w:p w:rsidR="00FC6733" w:rsidRPr="0063617B" w:rsidRDefault="00FC6733" w:rsidP="00FC6733">
      <w:pPr>
        <w:autoSpaceDE w:val="0"/>
        <w:autoSpaceDN w:val="0"/>
        <w:adjustRightInd w:val="0"/>
        <w:ind w:firstLine="225"/>
        <w:jc w:val="both"/>
        <w:rPr>
          <w:color w:val="000000"/>
          <w:sz w:val="26"/>
          <w:szCs w:val="26"/>
        </w:rPr>
      </w:pPr>
      <w:r w:rsidRPr="0063617B">
        <w:rPr>
          <w:color w:val="000000"/>
          <w:sz w:val="26"/>
          <w:szCs w:val="26"/>
        </w:rPr>
        <w:t>- законодательные, выражающиеся в несовершенстве законодательной базы по регулированию деятельности торговли, общественного питания и бытового обслуживания населения.</w:t>
      </w:r>
    </w:p>
    <w:p w:rsidR="00FC6733" w:rsidRPr="0063617B" w:rsidRDefault="00FC6733" w:rsidP="00FC6733">
      <w:pPr>
        <w:autoSpaceDE w:val="0"/>
        <w:autoSpaceDN w:val="0"/>
        <w:adjustRightInd w:val="0"/>
        <w:ind w:firstLine="708"/>
        <w:jc w:val="both"/>
        <w:rPr>
          <w:color w:val="000000"/>
          <w:sz w:val="26"/>
          <w:szCs w:val="26"/>
        </w:rPr>
      </w:pPr>
      <w:r w:rsidRPr="0063617B">
        <w:rPr>
          <w:color w:val="000000"/>
          <w:sz w:val="26"/>
          <w:szCs w:val="26"/>
        </w:rPr>
        <w:t>Реализаци</w:t>
      </w:r>
      <w:r>
        <w:rPr>
          <w:color w:val="000000"/>
          <w:sz w:val="26"/>
          <w:szCs w:val="26"/>
        </w:rPr>
        <w:t>и</w:t>
      </w:r>
      <w:r w:rsidRPr="0063617B">
        <w:rPr>
          <w:color w:val="000000"/>
          <w:sz w:val="26"/>
          <w:szCs w:val="26"/>
        </w:rPr>
        <w:t xml:space="preserve"> мероприятий Программы буд</w:t>
      </w:r>
      <w:r>
        <w:rPr>
          <w:color w:val="000000"/>
          <w:sz w:val="26"/>
          <w:szCs w:val="26"/>
        </w:rPr>
        <w:t>у</w:t>
      </w:r>
      <w:r w:rsidRPr="0063617B">
        <w:rPr>
          <w:color w:val="000000"/>
          <w:sz w:val="26"/>
          <w:szCs w:val="26"/>
        </w:rPr>
        <w:t>т способствовать следующие возможности:</w:t>
      </w:r>
    </w:p>
    <w:p w:rsidR="00FC6733" w:rsidRPr="0063617B" w:rsidRDefault="00FC6733" w:rsidP="00FC6733">
      <w:pPr>
        <w:autoSpaceDE w:val="0"/>
        <w:autoSpaceDN w:val="0"/>
        <w:adjustRightInd w:val="0"/>
        <w:ind w:firstLine="225"/>
        <w:jc w:val="both"/>
        <w:rPr>
          <w:color w:val="000000"/>
          <w:sz w:val="26"/>
          <w:szCs w:val="26"/>
        </w:rPr>
      </w:pPr>
      <w:r w:rsidRPr="0063617B">
        <w:rPr>
          <w:color w:val="000000"/>
          <w:sz w:val="26"/>
          <w:szCs w:val="26"/>
        </w:rPr>
        <w:t xml:space="preserve">- наличие </w:t>
      </w:r>
      <w:r>
        <w:rPr>
          <w:color w:val="000000"/>
          <w:sz w:val="26"/>
          <w:szCs w:val="26"/>
        </w:rPr>
        <w:t xml:space="preserve">настоящей </w:t>
      </w:r>
      <w:r w:rsidRPr="0063617B">
        <w:rPr>
          <w:color w:val="000000"/>
          <w:sz w:val="26"/>
          <w:szCs w:val="26"/>
        </w:rPr>
        <w:t>программ</w:t>
      </w:r>
      <w:r>
        <w:rPr>
          <w:color w:val="000000"/>
          <w:sz w:val="26"/>
          <w:szCs w:val="26"/>
        </w:rPr>
        <w:t>ы</w:t>
      </w:r>
      <w:r w:rsidRPr="0063617B">
        <w:rPr>
          <w:color w:val="000000"/>
          <w:sz w:val="26"/>
          <w:szCs w:val="26"/>
        </w:rPr>
        <w:t xml:space="preserve"> развития потребительского рынка </w:t>
      </w:r>
      <w:r>
        <w:rPr>
          <w:color w:val="000000"/>
          <w:sz w:val="26"/>
          <w:szCs w:val="26"/>
        </w:rPr>
        <w:t>на селе</w:t>
      </w:r>
      <w:r w:rsidRPr="0063617B">
        <w:rPr>
          <w:color w:val="000000"/>
          <w:sz w:val="26"/>
          <w:szCs w:val="26"/>
        </w:rPr>
        <w:t xml:space="preserve"> муниципальн</w:t>
      </w:r>
      <w:r>
        <w:rPr>
          <w:color w:val="000000"/>
          <w:sz w:val="26"/>
          <w:szCs w:val="26"/>
        </w:rPr>
        <w:t>ого</w:t>
      </w:r>
      <w:r w:rsidRPr="0063617B">
        <w:rPr>
          <w:color w:val="000000"/>
          <w:sz w:val="26"/>
          <w:szCs w:val="26"/>
        </w:rPr>
        <w:t xml:space="preserve"> район</w:t>
      </w:r>
      <w:r>
        <w:rPr>
          <w:color w:val="000000"/>
          <w:sz w:val="26"/>
          <w:szCs w:val="26"/>
        </w:rPr>
        <w:t>а</w:t>
      </w:r>
      <w:r w:rsidRPr="0063617B">
        <w:rPr>
          <w:color w:val="000000"/>
          <w:sz w:val="26"/>
          <w:szCs w:val="26"/>
        </w:rPr>
        <w:t>;</w:t>
      </w:r>
    </w:p>
    <w:p w:rsidR="00FC6733" w:rsidRPr="0063617B" w:rsidRDefault="00FC6733" w:rsidP="00FC6733">
      <w:pPr>
        <w:autoSpaceDE w:val="0"/>
        <w:autoSpaceDN w:val="0"/>
        <w:adjustRightInd w:val="0"/>
        <w:ind w:firstLine="225"/>
        <w:jc w:val="both"/>
        <w:rPr>
          <w:color w:val="000000"/>
          <w:sz w:val="26"/>
          <w:szCs w:val="26"/>
        </w:rPr>
      </w:pPr>
      <w:r w:rsidRPr="0063617B">
        <w:rPr>
          <w:color w:val="000000"/>
          <w:sz w:val="26"/>
          <w:szCs w:val="26"/>
        </w:rPr>
        <w:lastRenderedPageBreak/>
        <w:t xml:space="preserve">- возможность получения </w:t>
      </w:r>
      <w:r>
        <w:rPr>
          <w:color w:val="000000"/>
          <w:sz w:val="26"/>
          <w:szCs w:val="26"/>
        </w:rPr>
        <w:t>денежных средств</w:t>
      </w:r>
      <w:r w:rsidRPr="0063617B">
        <w:rPr>
          <w:color w:val="000000"/>
          <w:sz w:val="26"/>
          <w:szCs w:val="26"/>
        </w:rPr>
        <w:t xml:space="preserve"> из </w:t>
      </w:r>
      <w:r>
        <w:rPr>
          <w:color w:val="000000"/>
          <w:sz w:val="26"/>
          <w:szCs w:val="26"/>
        </w:rPr>
        <w:t xml:space="preserve">областного </w:t>
      </w:r>
      <w:r w:rsidRPr="0063617B">
        <w:rPr>
          <w:color w:val="000000"/>
          <w:sz w:val="26"/>
          <w:szCs w:val="26"/>
        </w:rPr>
        <w:t xml:space="preserve">бюджета и </w:t>
      </w:r>
      <w:proofErr w:type="spellStart"/>
      <w:r w:rsidRPr="0063617B">
        <w:rPr>
          <w:color w:val="000000"/>
          <w:sz w:val="26"/>
          <w:szCs w:val="26"/>
        </w:rPr>
        <w:t>ривлечения</w:t>
      </w:r>
      <w:proofErr w:type="spellEnd"/>
      <w:r w:rsidRPr="0063617B">
        <w:rPr>
          <w:color w:val="000000"/>
          <w:sz w:val="26"/>
          <w:szCs w:val="26"/>
        </w:rPr>
        <w:t xml:space="preserve"> внебюджетных источников на реализацию мероприятий по поддержке потребительского рынка на селе;</w:t>
      </w:r>
    </w:p>
    <w:p w:rsidR="00FC6733" w:rsidRPr="0063617B" w:rsidRDefault="00FC6733" w:rsidP="00FC6733">
      <w:pPr>
        <w:autoSpaceDE w:val="0"/>
        <w:autoSpaceDN w:val="0"/>
        <w:adjustRightInd w:val="0"/>
        <w:ind w:firstLine="225"/>
        <w:jc w:val="both"/>
        <w:rPr>
          <w:color w:val="000000"/>
          <w:sz w:val="26"/>
          <w:szCs w:val="26"/>
        </w:rPr>
      </w:pPr>
      <w:r w:rsidRPr="0063617B">
        <w:rPr>
          <w:color w:val="000000"/>
          <w:sz w:val="26"/>
          <w:szCs w:val="26"/>
        </w:rPr>
        <w:t xml:space="preserve">- соглашение о взаимодействии и сотрудничестве между </w:t>
      </w:r>
      <w:r>
        <w:rPr>
          <w:color w:val="000000"/>
          <w:sz w:val="26"/>
          <w:szCs w:val="26"/>
        </w:rPr>
        <w:t xml:space="preserve">Администрацией </w:t>
      </w:r>
      <w:proofErr w:type="gramStart"/>
      <w:r>
        <w:rPr>
          <w:color w:val="000000"/>
          <w:sz w:val="26"/>
          <w:szCs w:val="26"/>
        </w:rPr>
        <w:t>Гаврилов-Ямского</w:t>
      </w:r>
      <w:proofErr w:type="gramEnd"/>
      <w:r>
        <w:rPr>
          <w:color w:val="000000"/>
          <w:sz w:val="26"/>
          <w:szCs w:val="26"/>
        </w:rPr>
        <w:t xml:space="preserve"> муниципального района, </w:t>
      </w:r>
      <w:r w:rsidRPr="0063617B">
        <w:rPr>
          <w:color w:val="000000"/>
          <w:sz w:val="26"/>
          <w:szCs w:val="26"/>
        </w:rPr>
        <w:t>Правительством Ярославской области</w:t>
      </w:r>
      <w:r>
        <w:rPr>
          <w:color w:val="000000"/>
          <w:sz w:val="26"/>
          <w:szCs w:val="26"/>
        </w:rPr>
        <w:t xml:space="preserve"> и </w:t>
      </w:r>
      <w:r w:rsidRPr="0063617B">
        <w:rPr>
          <w:color w:val="000000"/>
          <w:sz w:val="26"/>
          <w:szCs w:val="26"/>
        </w:rPr>
        <w:t xml:space="preserve"> Ярославским областным союзом потребительских обществ</w:t>
      </w:r>
      <w:r>
        <w:rPr>
          <w:color w:val="000000"/>
          <w:sz w:val="26"/>
          <w:szCs w:val="26"/>
        </w:rPr>
        <w:t>.</w:t>
      </w:r>
    </w:p>
    <w:p w:rsidR="00FC6733" w:rsidRPr="0063617B" w:rsidRDefault="00FC6733" w:rsidP="00FC6733">
      <w:pPr>
        <w:autoSpaceDE w:val="0"/>
        <w:autoSpaceDN w:val="0"/>
        <w:adjustRightInd w:val="0"/>
        <w:ind w:firstLine="708"/>
        <w:jc w:val="both"/>
        <w:rPr>
          <w:color w:val="000000"/>
          <w:sz w:val="26"/>
          <w:szCs w:val="26"/>
        </w:rPr>
      </w:pPr>
      <w:r>
        <w:rPr>
          <w:color w:val="000000"/>
          <w:sz w:val="26"/>
          <w:szCs w:val="26"/>
        </w:rPr>
        <w:t>П</w:t>
      </w:r>
      <w:r w:rsidRPr="0063617B">
        <w:rPr>
          <w:color w:val="000000"/>
          <w:sz w:val="26"/>
          <w:szCs w:val="26"/>
        </w:rPr>
        <w:t>о результатам анализа сильных и слабых сторон, рисков (угроз) и возможностей можно сделать вывод о том, что, несмотря на угрозы и риски, существует достаточно позитивных внутренних и внешних факторов, способных обеспечить успешную реализацию намечаемых мероприятий.</w:t>
      </w:r>
    </w:p>
    <w:p w:rsidR="00FC6733" w:rsidRPr="0063617B" w:rsidRDefault="00FC6733" w:rsidP="00FC6733">
      <w:pPr>
        <w:autoSpaceDE w:val="0"/>
        <w:autoSpaceDN w:val="0"/>
        <w:adjustRightInd w:val="0"/>
        <w:ind w:firstLine="708"/>
        <w:jc w:val="both"/>
        <w:rPr>
          <w:color w:val="000000"/>
          <w:sz w:val="26"/>
          <w:szCs w:val="26"/>
        </w:rPr>
      </w:pPr>
      <w:r w:rsidRPr="0063617B">
        <w:rPr>
          <w:color w:val="000000"/>
          <w:sz w:val="26"/>
          <w:szCs w:val="26"/>
        </w:rPr>
        <w:t xml:space="preserve">Существующие проблемы развития потребительского рынка на селе указывают на то, что стоящие перед </w:t>
      </w:r>
      <w:r>
        <w:rPr>
          <w:color w:val="000000"/>
          <w:sz w:val="26"/>
          <w:szCs w:val="26"/>
        </w:rPr>
        <w:t xml:space="preserve">властными структурами </w:t>
      </w:r>
      <w:r w:rsidRPr="0063617B">
        <w:rPr>
          <w:color w:val="000000"/>
          <w:sz w:val="26"/>
          <w:szCs w:val="26"/>
        </w:rPr>
        <w:t>задачи по повышению качества жизни сельского населения носят комплексный характер и требуют для своего решения согласованных действий органов исполнительной власти области, органов местного самоуправления, организаций всех форм собственности и предпринимателей, оказывающих услуги сельскому населению.</w:t>
      </w:r>
    </w:p>
    <w:p w:rsidR="00FC6733" w:rsidRPr="0063617B" w:rsidRDefault="00FC6733" w:rsidP="00FC6733">
      <w:pPr>
        <w:autoSpaceDE w:val="0"/>
        <w:autoSpaceDN w:val="0"/>
        <w:adjustRightInd w:val="0"/>
        <w:ind w:firstLine="225"/>
        <w:jc w:val="both"/>
        <w:rPr>
          <w:color w:val="000000"/>
          <w:sz w:val="26"/>
          <w:szCs w:val="26"/>
        </w:rPr>
      </w:pPr>
    </w:p>
    <w:p w:rsidR="00FC6733" w:rsidRPr="0063617B" w:rsidRDefault="00FC6733" w:rsidP="00FC6733">
      <w:pPr>
        <w:autoSpaceDE w:val="0"/>
        <w:autoSpaceDN w:val="0"/>
        <w:adjustRightInd w:val="0"/>
        <w:ind w:firstLine="708"/>
        <w:jc w:val="both"/>
        <w:rPr>
          <w:color w:val="000000"/>
          <w:sz w:val="26"/>
          <w:szCs w:val="26"/>
        </w:rPr>
      </w:pPr>
      <w:r w:rsidRPr="0063617B">
        <w:rPr>
          <w:color w:val="000000"/>
          <w:sz w:val="26"/>
          <w:szCs w:val="26"/>
        </w:rPr>
        <w:t>Комплексное решение проблем развития потребительского рынка на селе потребует применения программно-целевого метода, обеспечивающего достижение поставленной цели.</w:t>
      </w:r>
    </w:p>
    <w:p w:rsidR="00FC6733" w:rsidRPr="0063617B" w:rsidRDefault="00FC6733" w:rsidP="00FC6733">
      <w:pPr>
        <w:autoSpaceDE w:val="0"/>
        <w:autoSpaceDN w:val="0"/>
        <w:adjustRightInd w:val="0"/>
        <w:ind w:firstLine="708"/>
        <w:jc w:val="both"/>
        <w:rPr>
          <w:color w:val="000000"/>
          <w:sz w:val="26"/>
          <w:szCs w:val="26"/>
        </w:rPr>
      </w:pPr>
      <w:r w:rsidRPr="0063617B">
        <w:rPr>
          <w:color w:val="000000"/>
          <w:sz w:val="26"/>
          <w:szCs w:val="26"/>
        </w:rPr>
        <w:t>Вероятными последствиями отказа от использования программно-целевого метода при решении вопросов поддержки потребительского рынка на селе могут стать:</w:t>
      </w:r>
    </w:p>
    <w:p w:rsidR="00FC6733" w:rsidRPr="0063617B" w:rsidRDefault="00FC6733" w:rsidP="00FC6733">
      <w:pPr>
        <w:autoSpaceDE w:val="0"/>
        <w:autoSpaceDN w:val="0"/>
        <w:adjustRightInd w:val="0"/>
        <w:ind w:firstLine="225"/>
        <w:jc w:val="both"/>
        <w:rPr>
          <w:color w:val="000000"/>
          <w:sz w:val="26"/>
          <w:szCs w:val="26"/>
        </w:rPr>
      </w:pPr>
      <w:r w:rsidRPr="0063617B">
        <w:rPr>
          <w:color w:val="000000"/>
          <w:sz w:val="26"/>
          <w:szCs w:val="26"/>
        </w:rPr>
        <w:t>- снижение среднедушевого оборота розничной торговли и общественного питания;</w:t>
      </w:r>
    </w:p>
    <w:p w:rsidR="00FC6733" w:rsidRPr="0063617B" w:rsidRDefault="00FC6733" w:rsidP="00FC6733">
      <w:pPr>
        <w:autoSpaceDE w:val="0"/>
        <w:autoSpaceDN w:val="0"/>
        <w:adjustRightInd w:val="0"/>
        <w:ind w:firstLine="225"/>
        <w:jc w:val="both"/>
        <w:rPr>
          <w:color w:val="000000"/>
          <w:sz w:val="26"/>
          <w:szCs w:val="26"/>
        </w:rPr>
      </w:pPr>
      <w:r w:rsidRPr="0063617B">
        <w:rPr>
          <w:color w:val="000000"/>
          <w:sz w:val="26"/>
          <w:szCs w:val="26"/>
        </w:rPr>
        <w:t xml:space="preserve">- снижение объёмов и сокращение рынка бытовых услуг </w:t>
      </w:r>
      <w:r>
        <w:rPr>
          <w:color w:val="000000"/>
          <w:sz w:val="26"/>
          <w:szCs w:val="26"/>
        </w:rPr>
        <w:t>сельскому населению</w:t>
      </w:r>
      <w:r w:rsidRPr="0063617B">
        <w:rPr>
          <w:color w:val="000000"/>
          <w:sz w:val="26"/>
          <w:szCs w:val="26"/>
        </w:rPr>
        <w:t>;</w:t>
      </w:r>
    </w:p>
    <w:p w:rsidR="00FC6733" w:rsidRPr="0063617B" w:rsidRDefault="00FC6733" w:rsidP="00FC6733">
      <w:pPr>
        <w:autoSpaceDE w:val="0"/>
        <w:autoSpaceDN w:val="0"/>
        <w:adjustRightInd w:val="0"/>
        <w:ind w:firstLine="225"/>
        <w:jc w:val="both"/>
        <w:rPr>
          <w:color w:val="000000"/>
          <w:sz w:val="26"/>
          <w:szCs w:val="26"/>
        </w:rPr>
      </w:pPr>
      <w:r w:rsidRPr="0063617B">
        <w:rPr>
          <w:color w:val="000000"/>
          <w:sz w:val="26"/>
          <w:szCs w:val="26"/>
        </w:rPr>
        <w:t>- отсутствие обеспечения жителей труднодоступных сельских населённых пунктов услугами торговли, общественного питания и бытового обслуживания населения.</w:t>
      </w:r>
    </w:p>
    <w:p w:rsidR="00FC6733" w:rsidRDefault="00FC6733" w:rsidP="00FC6733">
      <w:pPr>
        <w:autoSpaceDE w:val="0"/>
        <w:autoSpaceDN w:val="0"/>
        <w:adjustRightInd w:val="0"/>
        <w:ind w:firstLine="708"/>
        <w:jc w:val="both"/>
        <w:rPr>
          <w:color w:val="000000"/>
          <w:sz w:val="26"/>
          <w:szCs w:val="26"/>
        </w:rPr>
      </w:pPr>
      <w:r w:rsidRPr="0063617B">
        <w:rPr>
          <w:color w:val="000000"/>
          <w:sz w:val="26"/>
          <w:szCs w:val="26"/>
        </w:rPr>
        <w:t>В целом можно сделать вывод о том, что отказ от решения указанных проблем с помощью программно-целевого метода приведёт к дальнейшему ухудшению условий жизни на селе.</w:t>
      </w:r>
    </w:p>
    <w:p w:rsidR="00FC6733" w:rsidRPr="0063617B" w:rsidRDefault="00FC6733" w:rsidP="00FC6733">
      <w:pPr>
        <w:autoSpaceDE w:val="0"/>
        <w:autoSpaceDN w:val="0"/>
        <w:adjustRightInd w:val="0"/>
        <w:ind w:firstLine="708"/>
        <w:jc w:val="both"/>
        <w:rPr>
          <w:color w:val="000000"/>
          <w:sz w:val="26"/>
          <w:szCs w:val="26"/>
        </w:rPr>
      </w:pPr>
      <w:r>
        <w:rPr>
          <w:color w:val="000000"/>
          <w:sz w:val="26"/>
          <w:szCs w:val="26"/>
        </w:rPr>
        <w:t>Использование других вариантов решения проблемы не приведет к решению поставленных задач. Обеспечение сельского населения в отдаленные населенные пункты осуществляется выездным методом. Доставка товаров и услуг в такие населенные пункты связана со значительными финансовыми затратами. Возникает риск ликвидации этих видов деятельности на селе. Поэтому для обеспечения сельского населения качественными и безопасными товарами и услугами необходима государственная поддержка.</w:t>
      </w:r>
    </w:p>
    <w:p w:rsidR="00FC6733" w:rsidRPr="008D0710" w:rsidRDefault="00FC6733" w:rsidP="00FC6733">
      <w:pPr>
        <w:ind w:firstLine="708"/>
        <w:jc w:val="both"/>
        <w:rPr>
          <w:sz w:val="26"/>
          <w:szCs w:val="26"/>
        </w:rPr>
      </w:pPr>
    </w:p>
    <w:p w:rsidR="00FC6733" w:rsidRPr="008D0710" w:rsidRDefault="00FC6733" w:rsidP="00FC6733">
      <w:pPr>
        <w:ind w:firstLine="360"/>
        <w:jc w:val="both"/>
        <w:rPr>
          <w:sz w:val="26"/>
          <w:szCs w:val="26"/>
        </w:rPr>
      </w:pPr>
    </w:p>
    <w:p w:rsidR="00FC6733" w:rsidRPr="008D0710" w:rsidRDefault="00FC6733" w:rsidP="00FC6733">
      <w:pPr>
        <w:numPr>
          <w:ilvl w:val="0"/>
          <w:numId w:val="1"/>
        </w:numPr>
        <w:suppressAutoHyphens w:val="0"/>
        <w:jc w:val="center"/>
        <w:rPr>
          <w:b/>
          <w:sz w:val="26"/>
          <w:szCs w:val="26"/>
        </w:rPr>
      </w:pPr>
      <w:r w:rsidRPr="008D0710">
        <w:rPr>
          <w:b/>
          <w:sz w:val="26"/>
          <w:szCs w:val="26"/>
        </w:rPr>
        <w:t>Цели и задачи Программы</w:t>
      </w:r>
    </w:p>
    <w:p w:rsidR="00FC6733" w:rsidRPr="008D0710" w:rsidRDefault="00FC6733" w:rsidP="00FC6733">
      <w:pPr>
        <w:jc w:val="both"/>
        <w:rPr>
          <w:sz w:val="26"/>
          <w:szCs w:val="26"/>
        </w:rPr>
      </w:pPr>
    </w:p>
    <w:p w:rsidR="00FC6733" w:rsidRDefault="00FC6733" w:rsidP="00FC6733">
      <w:pPr>
        <w:ind w:firstLine="708"/>
        <w:jc w:val="both"/>
        <w:rPr>
          <w:sz w:val="26"/>
          <w:szCs w:val="26"/>
        </w:rPr>
      </w:pPr>
      <w:r w:rsidRPr="008D0710">
        <w:rPr>
          <w:sz w:val="26"/>
          <w:szCs w:val="26"/>
        </w:rPr>
        <w:t xml:space="preserve">Цель Программы – повышение качества жизни   населения </w:t>
      </w:r>
      <w:proofErr w:type="gramStart"/>
      <w:r w:rsidRPr="008D0710">
        <w:rPr>
          <w:sz w:val="26"/>
          <w:szCs w:val="26"/>
        </w:rPr>
        <w:t>Гаврилов-Ямского</w:t>
      </w:r>
      <w:proofErr w:type="gramEnd"/>
      <w:r w:rsidRPr="008D0710">
        <w:rPr>
          <w:sz w:val="26"/>
          <w:szCs w:val="26"/>
        </w:rPr>
        <w:t xml:space="preserve"> района.</w:t>
      </w:r>
    </w:p>
    <w:p w:rsidR="00FC6733" w:rsidRPr="00177169" w:rsidRDefault="00FC6733" w:rsidP="00FC6733">
      <w:pPr>
        <w:ind w:firstLine="708"/>
        <w:jc w:val="both"/>
        <w:rPr>
          <w:sz w:val="26"/>
          <w:szCs w:val="26"/>
        </w:rPr>
      </w:pPr>
      <w:r w:rsidRPr="00177169">
        <w:rPr>
          <w:sz w:val="26"/>
          <w:szCs w:val="26"/>
        </w:rPr>
        <w:t>Реализация мероприятий муниципальной  целевой Программы обеспечит:</w:t>
      </w:r>
    </w:p>
    <w:p w:rsidR="00FC6733" w:rsidRDefault="00FC6733" w:rsidP="00FC6733">
      <w:pPr>
        <w:ind w:firstLine="708"/>
        <w:jc w:val="both"/>
        <w:rPr>
          <w:color w:val="000000"/>
          <w:sz w:val="26"/>
          <w:szCs w:val="26"/>
        </w:rPr>
      </w:pPr>
      <w:r w:rsidRPr="00177169">
        <w:rPr>
          <w:color w:val="000000"/>
          <w:sz w:val="26"/>
          <w:szCs w:val="26"/>
        </w:rPr>
        <w:t>- повышение уровня обеспечения населения в отдалённых труднодоступных сельских населённых пунктах товарами первой необходимости;</w:t>
      </w:r>
    </w:p>
    <w:p w:rsidR="00FC6733" w:rsidRPr="00177169" w:rsidRDefault="00FC6733" w:rsidP="00FC6733">
      <w:pPr>
        <w:ind w:firstLine="360"/>
        <w:jc w:val="both"/>
        <w:rPr>
          <w:color w:val="000000"/>
          <w:sz w:val="26"/>
          <w:szCs w:val="26"/>
        </w:rPr>
      </w:pPr>
      <w:r w:rsidRPr="008D0710">
        <w:rPr>
          <w:sz w:val="26"/>
          <w:szCs w:val="26"/>
        </w:rPr>
        <w:lastRenderedPageBreak/>
        <w:t>- реконструкци</w:t>
      </w:r>
      <w:r>
        <w:rPr>
          <w:sz w:val="26"/>
          <w:szCs w:val="26"/>
        </w:rPr>
        <w:t>ю</w:t>
      </w:r>
      <w:r w:rsidRPr="008D0710">
        <w:rPr>
          <w:sz w:val="26"/>
          <w:szCs w:val="26"/>
        </w:rPr>
        <w:t xml:space="preserve"> и </w:t>
      </w:r>
      <w:r>
        <w:rPr>
          <w:sz w:val="26"/>
          <w:szCs w:val="26"/>
        </w:rPr>
        <w:t xml:space="preserve">сохранение действующих </w:t>
      </w:r>
      <w:r w:rsidRPr="008D0710">
        <w:rPr>
          <w:sz w:val="26"/>
          <w:szCs w:val="26"/>
        </w:rPr>
        <w:t xml:space="preserve"> комплексных приемных пунктов, центров по оказанию бытовых услуг </w:t>
      </w:r>
      <w:r>
        <w:rPr>
          <w:sz w:val="26"/>
          <w:szCs w:val="26"/>
        </w:rPr>
        <w:t>сельскому населению;</w:t>
      </w:r>
    </w:p>
    <w:p w:rsidR="00FC6733" w:rsidRPr="008D0710" w:rsidRDefault="00FC6733" w:rsidP="00FC6733">
      <w:pPr>
        <w:ind w:firstLine="708"/>
        <w:jc w:val="both"/>
        <w:rPr>
          <w:sz w:val="26"/>
          <w:szCs w:val="26"/>
        </w:rPr>
      </w:pPr>
      <w:r w:rsidRPr="00177169">
        <w:rPr>
          <w:sz w:val="26"/>
          <w:szCs w:val="26"/>
        </w:rPr>
        <w:t>- предоставление предприятиям возможности дальнейшего их развития на основе повышения качества работы, культуры обслуживания; создание</w:t>
      </w:r>
      <w:r w:rsidRPr="008D0710">
        <w:rPr>
          <w:sz w:val="26"/>
          <w:szCs w:val="26"/>
        </w:rPr>
        <w:t xml:space="preserve"> </w:t>
      </w:r>
      <w:proofErr w:type="spellStart"/>
      <w:r w:rsidRPr="008D0710">
        <w:rPr>
          <w:sz w:val="26"/>
          <w:szCs w:val="26"/>
        </w:rPr>
        <w:t>конкурентноспособных</w:t>
      </w:r>
      <w:proofErr w:type="spellEnd"/>
      <w:r w:rsidRPr="008D0710">
        <w:rPr>
          <w:sz w:val="26"/>
          <w:szCs w:val="26"/>
        </w:rPr>
        <w:t xml:space="preserve"> коллективов, предлагающих населению не только традиционные виды услуг.</w:t>
      </w:r>
    </w:p>
    <w:p w:rsidR="00FC6733" w:rsidRPr="008D0710" w:rsidRDefault="00FC6733" w:rsidP="00FC6733">
      <w:pPr>
        <w:ind w:firstLine="708"/>
        <w:jc w:val="both"/>
        <w:rPr>
          <w:sz w:val="26"/>
          <w:szCs w:val="26"/>
        </w:rPr>
      </w:pPr>
    </w:p>
    <w:p w:rsidR="00FC6733" w:rsidRPr="008D0710" w:rsidRDefault="00FC6733" w:rsidP="00FC6733">
      <w:pPr>
        <w:ind w:left="360"/>
        <w:rPr>
          <w:b/>
          <w:sz w:val="26"/>
          <w:szCs w:val="26"/>
        </w:rPr>
      </w:pPr>
    </w:p>
    <w:p w:rsidR="00FC6733" w:rsidRPr="008D0710" w:rsidRDefault="00FC6733" w:rsidP="00FC6733">
      <w:pPr>
        <w:numPr>
          <w:ilvl w:val="0"/>
          <w:numId w:val="1"/>
        </w:numPr>
        <w:suppressAutoHyphens w:val="0"/>
        <w:jc w:val="center"/>
        <w:rPr>
          <w:b/>
          <w:sz w:val="26"/>
          <w:szCs w:val="26"/>
        </w:rPr>
      </w:pPr>
      <w:r w:rsidRPr="008D0710">
        <w:rPr>
          <w:b/>
          <w:sz w:val="26"/>
          <w:szCs w:val="26"/>
        </w:rPr>
        <w:t>Сроки и этапы реализации Программы</w:t>
      </w:r>
    </w:p>
    <w:p w:rsidR="00FC6733" w:rsidRPr="008D0710" w:rsidRDefault="00FC6733" w:rsidP="00FC6733">
      <w:pPr>
        <w:ind w:left="360"/>
        <w:jc w:val="both"/>
        <w:rPr>
          <w:sz w:val="26"/>
          <w:szCs w:val="26"/>
        </w:rPr>
      </w:pPr>
    </w:p>
    <w:p w:rsidR="00FC6733" w:rsidRDefault="00FC6733" w:rsidP="00FC6733">
      <w:pPr>
        <w:ind w:firstLine="708"/>
        <w:jc w:val="both"/>
        <w:rPr>
          <w:sz w:val="26"/>
          <w:szCs w:val="26"/>
        </w:rPr>
      </w:pPr>
      <w:r w:rsidRPr="008D0710">
        <w:rPr>
          <w:sz w:val="26"/>
          <w:szCs w:val="26"/>
        </w:rPr>
        <w:t>Реализация Программы  рассчитана на 201</w:t>
      </w:r>
      <w:r>
        <w:rPr>
          <w:sz w:val="26"/>
          <w:szCs w:val="26"/>
        </w:rPr>
        <w:t>3</w:t>
      </w:r>
      <w:r w:rsidRPr="008D0710">
        <w:rPr>
          <w:sz w:val="26"/>
          <w:szCs w:val="26"/>
        </w:rPr>
        <w:t>- 201</w:t>
      </w:r>
      <w:r w:rsidR="00E76495">
        <w:rPr>
          <w:sz w:val="26"/>
          <w:szCs w:val="26"/>
        </w:rPr>
        <w:t>5</w:t>
      </w:r>
      <w:r w:rsidRPr="008D0710">
        <w:rPr>
          <w:sz w:val="26"/>
          <w:szCs w:val="26"/>
        </w:rPr>
        <w:t xml:space="preserve"> годы.</w:t>
      </w:r>
    </w:p>
    <w:p w:rsidR="00FC6733" w:rsidRPr="008D0710" w:rsidRDefault="00FC6733" w:rsidP="00FC6733">
      <w:pPr>
        <w:ind w:firstLine="708"/>
        <w:jc w:val="both"/>
        <w:rPr>
          <w:sz w:val="26"/>
          <w:szCs w:val="26"/>
        </w:rPr>
      </w:pPr>
    </w:p>
    <w:p w:rsidR="00FC6733" w:rsidRPr="008D0710" w:rsidRDefault="00FC6733" w:rsidP="00FC6733">
      <w:pPr>
        <w:ind w:left="360"/>
        <w:jc w:val="both"/>
        <w:rPr>
          <w:sz w:val="26"/>
          <w:szCs w:val="26"/>
        </w:rPr>
      </w:pPr>
    </w:p>
    <w:p w:rsidR="00FC6733" w:rsidRDefault="00FC6733" w:rsidP="00FC6733">
      <w:pPr>
        <w:numPr>
          <w:ilvl w:val="0"/>
          <w:numId w:val="1"/>
        </w:numPr>
        <w:suppressAutoHyphens w:val="0"/>
        <w:jc w:val="center"/>
        <w:rPr>
          <w:b/>
          <w:sz w:val="26"/>
          <w:szCs w:val="26"/>
        </w:rPr>
      </w:pPr>
      <w:r w:rsidRPr="008D0710">
        <w:rPr>
          <w:b/>
          <w:sz w:val="26"/>
          <w:szCs w:val="26"/>
        </w:rPr>
        <w:t>Ожидаемые результаты и эффективность реализации Программы</w:t>
      </w:r>
    </w:p>
    <w:p w:rsidR="00FC6733" w:rsidRPr="00180E1B" w:rsidRDefault="00FC6733" w:rsidP="00FC6733">
      <w:pPr>
        <w:suppressAutoHyphens w:val="0"/>
        <w:ind w:left="360"/>
        <w:rPr>
          <w:sz w:val="26"/>
          <w:szCs w:val="26"/>
        </w:rPr>
      </w:pPr>
      <w:r>
        <w:rPr>
          <w:sz w:val="26"/>
          <w:szCs w:val="26"/>
        </w:rPr>
        <w:t>Проведение программных мероприятий предполагает ожидаемый результат:</w:t>
      </w:r>
    </w:p>
    <w:p w:rsidR="00FC6733" w:rsidRPr="008D0710" w:rsidRDefault="00FC6733" w:rsidP="00FC6733">
      <w:pPr>
        <w:jc w:val="both"/>
        <w:rPr>
          <w:sz w:val="26"/>
          <w:szCs w:val="26"/>
        </w:rPr>
      </w:pPr>
    </w:p>
    <w:p w:rsidR="00FC6733" w:rsidRDefault="00FC6733" w:rsidP="00FC6733">
      <w:pPr>
        <w:ind w:firstLine="708"/>
        <w:jc w:val="both"/>
        <w:rPr>
          <w:color w:val="000000"/>
          <w:sz w:val="26"/>
          <w:szCs w:val="26"/>
        </w:rPr>
      </w:pPr>
    </w:p>
    <w:tbl>
      <w:tblP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981"/>
        <w:gridCol w:w="1093"/>
        <w:gridCol w:w="1320"/>
        <w:gridCol w:w="1233"/>
        <w:gridCol w:w="1256"/>
      </w:tblGrid>
      <w:tr w:rsidR="00FC6733" w:rsidRPr="00491CBD" w:rsidTr="0053171E">
        <w:tc>
          <w:tcPr>
            <w:tcW w:w="648" w:type="dxa"/>
            <w:vMerge w:val="restart"/>
            <w:shd w:val="clear" w:color="auto" w:fill="auto"/>
          </w:tcPr>
          <w:p w:rsidR="00FC6733" w:rsidRPr="00491CBD" w:rsidRDefault="00FC6733" w:rsidP="0053171E">
            <w:pPr>
              <w:tabs>
                <w:tab w:val="left" w:pos="2932"/>
              </w:tabs>
              <w:jc w:val="center"/>
              <w:rPr>
                <w:color w:val="000000"/>
                <w:sz w:val="26"/>
                <w:szCs w:val="26"/>
              </w:rPr>
            </w:pPr>
            <w:r w:rsidRPr="00491CBD">
              <w:rPr>
                <w:color w:val="000000"/>
                <w:sz w:val="26"/>
                <w:szCs w:val="26"/>
              </w:rPr>
              <w:t>№</w:t>
            </w:r>
          </w:p>
          <w:p w:rsidR="00FC6733" w:rsidRPr="00491CBD" w:rsidRDefault="00FC6733" w:rsidP="0053171E">
            <w:pPr>
              <w:tabs>
                <w:tab w:val="left" w:pos="2932"/>
              </w:tabs>
              <w:jc w:val="center"/>
              <w:rPr>
                <w:color w:val="000000"/>
                <w:sz w:val="26"/>
                <w:szCs w:val="26"/>
              </w:rPr>
            </w:pPr>
            <w:proofErr w:type="gramStart"/>
            <w:r w:rsidRPr="00491CBD">
              <w:rPr>
                <w:color w:val="000000"/>
                <w:sz w:val="26"/>
                <w:szCs w:val="26"/>
              </w:rPr>
              <w:t>п</w:t>
            </w:r>
            <w:proofErr w:type="gramEnd"/>
            <w:r w:rsidRPr="00491CBD">
              <w:rPr>
                <w:color w:val="000000"/>
                <w:sz w:val="26"/>
                <w:szCs w:val="26"/>
              </w:rPr>
              <w:t>/п</w:t>
            </w:r>
          </w:p>
          <w:p w:rsidR="00FC6733" w:rsidRPr="00491CBD" w:rsidRDefault="00FC6733" w:rsidP="0053171E">
            <w:pPr>
              <w:tabs>
                <w:tab w:val="left" w:pos="2932"/>
              </w:tabs>
              <w:jc w:val="center"/>
              <w:rPr>
                <w:color w:val="000000"/>
                <w:sz w:val="26"/>
                <w:szCs w:val="26"/>
              </w:rPr>
            </w:pPr>
          </w:p>
        </w:tc>
        <w:tc>
          <w:tcPr>
            <w:tcW w:w="3981" w:type="dxa"/>
            <w:vMerge w:val="restart"/>
            <w:shd w:val="clear" w:color="auto" w:fill="auto"/>
          </w:tcPr>
          <w:p w:rsidR="00FC6733" w:rsidRPr="00491CBD" w:rsidRDefault="00FC6733" w:rsidP="0053171E">
            <w:pPr>
              <w:tabs>
                <w:tab w:val="left" w:pos="2932"/>
              </w:tabs>
              <w:jc w:val="center"/>
              <w:rPr>
                <w:color w:val="000000"/>
                <w:sz w:val="26"/>
                <w:szCs w:val="26"/>
              </w:rPr>
            </w:pPr>
            <w:r w:rsidRPr="00491CBD">
              <w:rPr>
                <w:color w:val="000000"/>
                <w:sz w:val="26"/>
                <w:szCs w:val="26"/>
              </w:rPr>
              <w:t>Наименование показателя</w:t>
            </w:r>
          </w:p>
          <w:p w:rsidR="00FC6733" w:rsidRPr="00491CBD" w:rsidRDefault="00FC6733" w:rsidP="0053171E">
            <w:pPr>
              <w:tabs>
                <w:tab w:val="left" w:pos="2932"/>
              </w:tabs>
              <w:jc w:val="center"/>
              <w:rPr>
                <w:color w:val="000000"/>
                <w:sz w:val="26"/>
                <w:szCs w:val="26"/>
              </w:rPr>
            </w:pPr>
            <w:r w:rsidRPr="00491CBD">
              <w:rPr>
                <w:color w:val="000000"/>
                <w:sz w:val="26"/>
                <w:szCs w:val="26"/>
              </w:rPr>
              <w:t>цели</w:t>
            </w:r>
          </w:p>
        </w:tc>
        <w:tc>
          <w:tcPr>
            <w:tcW w:w="1093" w:type="dxa"/>
            <w:vMerge w:val="restart"/>
            <w:shd w:val="clear" w:color="auto" w:fill="auto"/>
          </w:tcPr>
          <w:p w:rsidR="00FC6733" w:rsidRPr="00491CBD" w:rsidRDefault="00FC6733" w:rsidP="0053171E">
            <w:pPr>
              <w:jc w:val="both"/>
              <w:rPr>
                <w:color w:val="000000"/>
                <w:sz w:val="24"/>
                <w:szCs w:val="24"/>
              </w:rPr>
            </w:pPr>
            <w:r w:rsidRPr="00491CBD">
              <w:rPr>
                <w:color w:val="000000"/>
                <w:sz w:val="24"/>
                <w:szCs w:val="24"/>
              </w:rPr>
              <w:t>единица</w:t>
            </w:r>
          </w:p>
          <w:p w:rsidR="00FC6733" w:rsidRPr="00491CBD" w:rsidRDefault="00FC6733" w:rsidP="0053171E">
            <w:pPr>
              <w:jc w:val="both"/>
              <w:rPr>
                <w:color w:val="000000"/>
                <w:sz w:val="24"/>
                <w:szCs w:val="24"/>
              </w:rPr>
            </w:pPr>
            <w:proofErr w:type="spellStart"/>
            <w:r w:rsidRPr="00491CBD">
              <w:rPr>
                <w:color w:val="000000"/>
                <w:sz w:val="24"/>
                <w:szCs w:val="24"/>
              </w:rPr>
              <w:t>измере</w:t>
            </w:r>
            <w:proofErr w:type="spellEnd"/>
            <w:r w:rsidRPr="00491CBD">
              <w:rPr>
                <w:color w:val="000000"/>
                <w:sz w:val="24"/>
                <w:szCs w:val="24"/>
              </w:rPr>
              <w:t>-</w:t>
            </w:r>
          </w:p>
          <w:p w:rsidR="00FC6733" w:rsidRPr="00491CBD" w:rsidRDefault="00FC6733" w:rsidP="0053171E">
            <w:pPr>
              <w:jc w:val="center"/>
              <w:rPr>
                <w:color w:val="000000"/>
                <w:sz w:val="24"/>
                <w:szCs w:val="24"/>
              </w:rPr>
            </w:pPr>
            <w:proofErr w:type="spellStart"/>
            <w:r w:rsidRPr="00491CBD">
              <w:rPr>
                <w:color w:val="000000"/>
                <w:sz w:val="24"/>
                <w:szCs w:val="24"/>
              </w:rPr>
              <w:t>ния</w:t>
            </w:r>
            <w:proofErr w:type="spellEnd"/>
          </w:p>
        </w:tc>
        <w:tc>
          <w:tcPr>
            <w:tcW w:w="1320" w:type="dxa"/>
            <w:vMerge w:val="restart"/>
            <w:shd w:val="clear" w:color="auto" w:fill="auto"/>
          </w:tcPr>
          <w:p w:rsidR="00FC6733" w:rsidRPr="00491CBD" w:rsidRDefault="00FC6733" w:rsidP="0053171E">
            <w:pPr>
              <w:jc w:val="both"/>
              <w:rPr>
                <w:color w:val="000000"/>
                <w:sz w:val="24"/>
                <w:szCs w:val="24"/>
              </w:rPr>
            </w:pPr>
            <w:r w:rsidRPr="00491CBD">
              <w:rPr>
                <w:color w:val="000000"/>
                <w:sz w:val="24"/>
                <w:szCs w:val="24"/>
              </w:rPr>
              <w:t>базовое</w:t>
            </w:r>
          </w:p>
          <w:p w:rsidR="00FC6733" w:rsidRPr="00491CBD" w:rsidRDefault="00FC6733" w:rsidP="0053171E">
            <w:pPr>
              <w:jc w:val="both"/>
              <w:rPr>
                <w:color w:val="000000"/>
                <w:sz w:val="24"/>
                <w:szCs w:val="24"/>
              </w:rPr>
            </w:pPr>
            <w:r w:rsidRPr="00491CBD">
              <w:rPr>
                <w:color w:val="000000"/>
                <w:sz w:val="24"/>
                <w:szCs w:val="24"/>
              </w:rPr>
              <w:t>значение</w:t>
            </w:r>
          </w:p>
        </w:tc>
        <w:tc>
          <w:tcPr>
            <w:tcW w:w="2489" w:type="dxa"/>
            <w:gridSpan w:val="2"/>
            <w:shd w:val="clear" w:color="auto" w:fill="auto"/>
          </w:tcPr>
          <w:p w:rsidR="00FC6733" w:rsidRPr="00491CBD" w:rsidRDefault="00FC6733" w:rsidP="0053171E">
            <w:pPr>
              <w:jc w:val="both"/>
              <w:rPr>
                <w:color w:val="000000"/>
                <w:sz w:val="26"/>
                <w:szCs w:val="26"/>
              </w:rPr>
            </w:pPr>
            <w:r w:rsidRPr="00491CBD">
              <w:rPr>
                <w:color w:val="000000"/>
                <w:sz w:val="26"/>
                <w:szCs w:val="26"/>
              </w:rPr>
              <w:t>планируемое значение</w:t>
            </w:r>
          </w:p>
          <w:p w:rsidR="00FC6733" w:rsidRPr="00491CBD" w:rsidRDefault="00FC6733" w:rsidP="0053171E">
            <w:pPr>
              <w:jc w:val="both"/>
              <w:rPr>
                <w:color w:val="000000"/>
                <w:sz w:val="26"/>
                <w:szCs w:val="26"/>
              </w:rPr>
            </w:pPr>
            <w:r w:rsidRPr="00491CBD">
              <w:rPr>
                <w:color w:val="000000"/>
                <w:sz w:val="26"/>
                <w:szCs w:val="26"/>
              </w:rPr>
              <w:t>(нарастающим итогом)</w:t>
            </w:r>
          </w:p>
        </w:tc>
      </w:tr>
      <w:tr w:rsidR="00FC6733" w:rsidRPr="00491CBD" w:rsidTr="0053171E">
        <w:tc>
          <w:tcPr>
            <w:tcW w:w="648" w:type="dxa"/>
            <w:vMerge/>
            <w:shd w:val="clear" w:color="auto" w:fill="auto"/>
          </w:tcPr>
          <w:p w:rsidR="00FC6733" w:rsidRPr="00491CBD" w:rsidRDefault="00FC6733" w:rsidP="0053171E">
            <w:pPr>
              <w:jc w:val="both"/>
              <w:rPr>
                <w:color w:val="000000"/>
                <w:sz w:val="26"/>
                <w:szCs w:val="26"/>
              </w:rPr>
            </w:pPr>
          </w:p>
        </w:tc>
        <w:tc>
          <w:tcPr>
            <w:tcW w:w="3981" w:type="dxa"/>
            <w:vMerge/>
            <w:shd w:val="clear" w:color="auto" w:fill="auto"/>
          </w:tcPr>
          <w:p w:rsidR="00FC6733" w:rsidRPr="00491CBD" w:rsidRDefault="00FC6733" w:rsidP="0053171E">
            <w:pPr>
              <w:jc w:val="both"/>
              <w:rPr>
                <w:color w:val="000000"/>
                <w:sz w:val="26"/>
                <w:szCs w:val="26"/>
              </w:rPr>
            </w:pPr>
          </w:p>
        </w:tc>
        <w:tc>
          <w:tcPr>
            <w:tcW w:w="1093" w:type="dxa"/>
            <w:vMerge/>
            <w:shd w:val="clear" w:color="auto" w:fill="auto"/>
          </w:tcPr>
          <w:p w:rsidR="00FC6733" w:rsidRPr="00491CBD" w:rsidRDefault="00FC6733" w:rsidP="0053171E">
            <w:pPr>
              <w:jc w:val="both"/>
              <w:rPr>
                <w:color w:val="000000"/>
                <w:sz w:val="26"/>
                <w:szCs w:val="26"/>
              </w:rPr>
            </w:pPr>
          </w:p>
        </w:tc>
        <w:tc>
          <w:tcPr>
            <w:tcW w:w="1320" w:type="dxa"/>
            <w:vMerge/>
            <w:shd w:val="clear" w:color="auto" w:fill="auto"/>
          </w:tcPr>
          <w:p w:rsidR="00FC6733" w:rsidRPr="00491CBD" w:rsidRDefault="00FC6733" w:rsidP="0053171E">
            <w:pPr>
              <w:jc w:val="both"/>
              <w:rPr>
                <w:color w:val="000000"/>
                <w:sz w:val="26"/>
                <w:szCs w:val="26"/>
              </w:rPr>
            </w:pPr>
          </w:p>
        </w:tc>
        <w:tc>
          <w:tcPr>
            <w:tcW w:w="1233" w:type="dxa"/>
            <w:shd w:val="clear" w:color="auto" w:fill="auto"/>
          </w:tcPr>
          <w:p w:rsidR="00FC6733" w:rsidRPr="00491CBD" w:rsidRDefault="00FC6733" w:rsidP="0053171E">
            <w:pPr>
              <w:jc w:val="center"/>
              <w:rPr>
                <w:color w:val="000000"/>
                <w:sz w:val="24"/>
                <w:szCs w:val="24"/>
              </w:rPr>
            </w:pPr>
            <w:r w:rsidRPr="00491CBD">
              <w:rPr>
                <w:color w:val="000000"/>
                <w:sz w:val="24"/>
                <w:szCs w:val="24"/>
              </w:rPr>
              <w:t>2013 год</w:t>
            </w:r>
          </w:p>
        </w:tc>
        <w:tc>
          <w:tcPr>
            <w:tcW w:w="1256" w:type="dxa"/>
            <w:shd w:val="clear" w:color="auto" w:fill="auto"/>
          </w:tcPr>
          <w:p w:rsidR="00FC6733" w:rsidRPr="00491CBD" w:rsidRDefault="00FC6733" w:rsidP="0053171E">
            <w:pPr>
              <w:jc w:val="center"/>
              <w:rPr>
                <w:color w:val="000000"/>
                <w:sz w:val="24"/>
                <w:szCs w:val="24"/>
              </w:rPr>
            </w:pPr>
            <w:r w:rsidRPr="00491CBD">
              <w:rPr>
                <w:color w:val="000000"/>
                <w:sz w:val="24"/>
                <w:szCs w:val="24"/>
              </w:rPr>
              <w:t>2014 год</w:t>
            </w:r>
          </w:p>
        </w:tc>
      </w:tr>
      <w:tr w:rsidR="00FC6733" w:rsidRPr="00491CBD" w:rsidTr="0053171E">
        <w:tc>
          <w:tcPr>
            <w:tcW w:w="648" w:type="dxa"/>
            <w:shd w:val="clear" w:color="auto" w:fill="auto"/>
          </w:tcPr>
          <w:p w:rsidR="00FC6733" w:rsidRPr="00491CBD" w:rsidRDefault="00FC6733" w:rsidP="0053171E">
            <w:pPr>
              <w:rPr>
                <w:color w:val="000000"/>
                <w:sz w:val="26"/>
                <w:szCs w:val="26"/>
              </w:rPr>
            </w:pPr>
            <w:r w:rsidRPr="00491CBD">
              <w:rPr>
                <w:color w:val="000000"/>
                <w:sz w:val="26"/>
                <w:szCs w:val="26"/>
              </w:rPr>
              <w:t>1.</w:t>
            </w:r>
          </w:p>
        </w:tc>
        <w:tc>
          <w:tcPr>
            <w:tcW w:w="3981" w:type="dxa"/>
            <w:shd w:val="clear" w:color="auto" w:fill="auto"/>
          </w:tcPr>
          <w:p w:rsidR="00FC6733" w:rsidRPr="00491CBD" w:rsidRDefault="00FC6733" w:rsidP="0053171E">
            <w:pPr>
              <w:rPr>
                <w:color w:val="000000"/>
                <w:sz w:val="24"/>
                <w:szCs w:val="24"/>
              </w:rPr>
            </w:pPr>
            <w:r w:rsidRPr="00491CBD">
              <w:rPr>
                <w:color w:val="000000"/>
                <w:sz w:val="24"/>
                <w:szCs w:val="24"/>
              </w:rPr>
              <w:t>Количество отдаленных сельских населенных пунктов, не имеющих стационарной торговой сети, в которых организована доставка  товаров первой необходимости</w:t>
            </w:r>
          </w:p>
          <w:p w:rsidR="00FC6733" w:rsidRPr="00491CBD" w:rsidRDefault="00FC6733" w:rsidP="0053171E">
            <w:pPr>
              <w:rPr>
                <w:color w:val="000000"/>
                <w:sz w:val="26"/>
                <w:szCs w:val="26"/>
              </w:rPr>
            </w:pPr>
          </w:p>
        </w:tc>
        <w:tc>
          <w:tcPr>
            <w:tcW w:w="1093" w:type="dxa"/>
            <w:shd w:val="clear" w:color="auto" w:fill="auto"/>
          </w:tcPr>
          <w:p w:rsidR="00FC6733" w:rsidRPr="00491CBD" w:rsidRDefault="00FC6733" w:rsidP="0053171E">
            <w:pPr>
              <w:jc w:val="center"/>
              <w:rPr>
                <w:color w:val="000000"/>
                <w:sz w:val="26"/>
                <w:szCs w:val="26"/>
              </w:rPr>
            </w:pPr>
            <w:r w:rsidRPr="00491CBD">
              <w:rPr>
                <w:color w:val="000000"/>
                <w:sz w:val="26"/>
                <w:szCs w:val="26"/>
              </w:rPr>
              <w:t>шт.</w:t>
            </w:r>
          </w:p>
        </w:tc>
        <w:tc>
          <w:tcPr>
            <w:tcW w:w="1320" w:type="dxa"/>
            <w:shd w:val="clear" w:color="auto" w:fill="auto"/>
          </w:tcPr>
          <w:p w:rsidR="00FC6733" w:rsidRPr="00491CBD" w:rsidRDefault="00FC6733" w:rsidP="0053171E">
            <w:pPr>
              <w:jc w:val="center"/>
              <w:rPr>
                <w:color w:val="000000"/>
                <w:sz w:val="26"/>
                <w:szCs w:val="26"/>
              </w:rPr>
            </w:pPr>
            <w:r w:rsidRPr="00491CBD">
              <w:rPr>
                <w:color w:val="000000"/>
                <w:sz w:val="26"/>
                <w:szCs w:val="26"/>
              </w:rPr>
              <w:t>42</w:t>
            </w:r>
          </w:p>
        </w:tc>
        <w:tc>
          <w:tcPr>
            <w:tcW w:w="1233" w:type="dxa"/>
            <w:shd w:val="clear" w:color="auto" w:fill="auto"/>
          </w:tcPr>
          <w:p w:rsidR="00FC6733" w:rsidRPr="00491CBD" w:rsidRDefault="00FC6733" w:rsidP="0053171E">
            <w:pPr>
              <w:jc w:val="center"/>
              <w:rPr>
                <w:color w:val="000000"/>
                <w:sz w:val="26"/>
                <w:szCs w:val="26"/>
              </w:rPr>
            </w:pPr>
            <w:r w:rsidRPr="00491CBD">
              <w:rPr>
                <w:color w:val="000000"/>
                <w:sz w:val="26"/>
                <w:szCs w:val="26"/>
              </w:rPr>
              <w:t>50</w:t>
            </w:r>
          </w:p>
        </w:tc>
        <w:tc>
          <w:tcPr>
            <w:tcW w:w="1256" w:type="dxa"/>
            <w:shd w:val="clear" w:color="auto" w:fill="auto"/>
          </w:tcPr>
          <w:p w:rsidR="00FC6733" w:rsidRPr="00491CBD" w:rsidRDefault="00FC6733" w:rsidP="0053171E">
            <w:pPr>
              <w:jc w:val="center"/>
              <w:rPr>
                <w:color w:val="000000"/>
                <w:sz w:val="26"/>
                <w:szCs w:val="26"/>
              </w:rPr>
            </w:pPr>
            <w:r w:rsidRPr="00491CBD">
              <w:rPr>
                <w:color w:val="000000"/>
                <w:sz w:val="26"/>
                <w:szCs w:val="26"/>
              </w:rPr>
              <w:t>52</w:t>
            </w:r>
          </w:p>
        </w:tc>
      </w:tr>
      <w:tr w:rsidR="00FC6733" w:rsidRPr="00491CBD" w:rsidTr="0053171E">
        <w:tc>
          <w:tcPr>
            <w:tcW w:w="648" w:type="dxa"/>
            <w:shd w:val="clear" w:color="auto" w:fill="auto"/>
          </w:tcPr>
          <w:p w:rsidR="00FC6733" w:rsidRPr="00491CBD" w:rsidRDefault="00FC6733" w:rsidP="0053171E">
            <w:pPr>
              <w:rPr>
                <w:color w:val="000000"/>
                <w:sz w:val="24"/>
                <w:szCs w:val="24"/>
              </w:rPr>
            </w:pPr>
            <w:r w:rsidRPr="00491CBD">
              <w:rPr>
                <w:color w:val="000000"/>
                <w:sz w:val="24"/>
                <w:szCs w:val="24"/>
              </w:rPr>
              <w:t>2.</w:t>
            </w:r>
          </w:p>
        </w:tc>
        <w:tc>
          <w:tcPr>
            <w:tcW w:w="3981" w:type="dxa"/>
            <w:shd w:val="clear" w:color="auto" w:fill="auto"/>
          </w:tcPr>
          <w:p w:rsidR="00FC6733" w:rsidRPr="00491CBD" w:rsidRDefault="00FC6733" w:rsidP="0053171E">
            <w:pPr>
              <w:rPr>
                <w:color w:val="000000"/>
                <w:sz w:val="24"/>
                <w:szCs w:val="24"/>
              </w:rPr>
            </w:pPr>
            <w:r w:rsidRPr="00491CBD">
              <w:rPr>
                <w:color w:val="000000"/>
                <w:sz w:val="24"/>
                <w:szCs w:val="24"/>
              </w:rPr>
              <w:t xml:space="preserve">Количество комплексных приемных пунктов и бань, оказывающих услуги  населению </w:t>
            </w:r>
          </w:p>
        </w:tc>
        <w:tc>
          <w:tcPr>
            <w:tcW w:w="1093" w:type="dxa"/>
            <w:shd w:val="clear" w:color="auto" w:fill="auto"/>
          </w:tcPr>
          <w:p w:rsidR="00FC6733" w:rsidRPr="00491CBD" w:rsidRDefault="00FC6733" w:rsidP="0053171E">
            <w:pPr>
              <w:jc w:val="center"/>
              <w:rPr>
                <w:color w:val="000000"/>
                <w:sz w:val="26"/>
                <w:szCs w:val="26"/>
              </w:rPr>
            </w:pPr>
            <w:r w:rsidRPr="00491CBD">
              <w:rPr>
                <w:color w:val="000000"/>
                <w:sz w:val="26"/>
                <w:szCs w:val="26"/>
              </w:rPr>
              <w:t>шт.</w:t>
            </w:r>
          </w:p>
        </w:tc>
        <w:tc>
          <w:tcPr>
            <w:tcW w:w="1320" w:type="dxa"/>
            <w:shd w:val="clear" w:color="auto" w:fill="auto"/>
          </w:tcPr>
          <w:p w:rsidR="00FC6733" w:rsidRPr="00491CBD" w:rsidRDefault="00FC6733" w:rsidP="0053171E">
            <w:pPr>
              <w:jc w:val="center"/>
              <w:rPr>
                <w:color w:val="000000"/>
                <w:sz w:val="26"/>
                <w:szCs w:val="26"/>
              </w:rPr>
            </w:pPr>
            <w:r w:rsidRPr="00491CBD">
              <w:rPr>
                <w:color w:val="000000"/>
                <w:sz w:val="26"/>
                <w:szCs w:val="26"/>
              </w:rPr>
              <w:t>7</w:t>
            </w:r>
          </w:p>
        </w:tc>
        <w:tc>
          <w:tcPr>
            <w:tcW w:w="1233" w:type="dxa"/>
            <w:shd w:val="clear" w:color="auto" w:fill="auto"/>
          </w:tcPr>
          <w:p w:rsidR="00FC6733" w:rsidRPr="00491CBD" w:rsidRDefault="00FC6733" w:rsidP="0053171E">
            <w:pPr>
              <w:jc w:val="center"/>
              <w:rPr>
                <w:color w:val="000000"/>
                <w:sz w:val="26"/>
                <w:szCs w:val="26"/>
              </w:rPr>
            </w:pPr>
            <w:r w:rsidRPr="00491CBD">
              <w:rPr>
                <w:color w:val="000000"/>
                <w:sz w:val="26"/>
                <w:szCs w:val="26"/>
              </w:rPr>
              <w:t>8</w:t>
            </w:r>
          </w:p>
        </w:tc>
        <w:tc>
          <w:tcPr>
            <w:tcW w:w="1256" w:type="dxa"/>
            <w:shd w:val="clear" w:color="auto" w:fill="auto"/>
          </w:tcPr>
          <w:p w:rsidR="00FC6733" w:rsidRPr="00491CBD" w:rsidRDefault="00FC6733" w:rsidP="0053171E">
            <w:pPr>
              <w:jc w:val="center"/>
              <w:rPr>
                <w:color w:val="000000"/>
                <w:sz w:val="26"/>
                <w:szCs w:val="26"/>
              </w:rPr>
            </w:pPr>
            <w:r w:rsidRPr="00491CBD">
              <w:rPr>
                <w:color w:val="000000"/>
                <w:sz w:val="26"/>
                <w:szCs w:val="26"/>
              </w:rPr>
              <w:t>8</w:t>
            </w:r>
          </w:p>
        </w:tc>
      </w:tr>
    </w:tbl>
    <w:p w:rsidR="00FC6733" w:rsidRPr="008D0710" w:rsidRDefault="00FC6733" w:rsidP="00FC6733">
      <w:pPr>
        <w:ind w:firstLine="708"/>
        <w:jc w:val="both"/>
        <w:rPr>
          <w:color w:val="000000"/>
          <w:sz w:val="26"/>
          <w:szCs w:val="26"/>
        </w:rPr>
      </w:pPr>
    </w:p>
    <w:p w:rsidR="00FC6733" w:rsidRDefault="00FC6733" w:rsidP="00FC6733">
      <w:pPr>
        <w:ind w:firstLine="708"/>
        <w:jc w:val="both"/>
        <w:rPr>
          <w:color w:val="000000"/>
          <w:sz w:val="26"/>
          <w:szCs w:val="26"/>
        </w:rPr>
      </w:pPr>
      <w:r w:rsidRPr="008D0710">
        <w:rPr>
          <w:color w:val="000000"/>
          <w:sz w:val="26"/>
          <w:szCs w:val="26"/>
        </w:rPr>
        <w:t xml:space="preserve">Результативность </w:t>
      </w:r>
      <w:r>
        <w:rPr>
          <w:color w:val="000000"/>
          <w:sz w:val="26"/>
          <w:szCs w:val="26"/>
        </w:rPr>
        <w:t xml:space="preserve">муниципальной </w:t>
      </w:r>
      <w:r w:rsidRPr="008D0710">
        <w:rPr>
          <w:color w:val="000000"/>
          <w:sz w:val="26"/>
          <w:szCs w:val="26"/>
        </w:rPr>
        <w:t xml:space="preserve"> </w:t>
      </w:r>
      <w:r>
        <w:rPr>
          <w:color w:val="000000"/>
          <w:sz w:val="26"/>
          <w:szCs w:val="26"/>
        </w:rPr>
        <w:t>п</w:t>
      </w:r>
      <w:r w:rsidRPr="008D0710">
        <w:rPr>
          <w:color w:val="000000"/>
          <w:sz w:val="26"/>
          <w:szCs w:val="26"/>
        </w:rPr>
        <w:t xml:space="preserve">рограммы </w:t>
      </w:r>
      <w:r>
        <w:rPr>
          <w:color w:val="000000"/>
          <w:sz w:val="26"/>
          <w:szCs w:val="26"/>
        </w:rPr>
        <w:t>(Р) производится по формуле:</w:t>
      </w:r>
      <w:r w:rsidRPr="008D0710">
        <w:rPr>
          <w:color w:val="000000"/>
          <w:sz w:val="26"/>
          <w:szCs w:val="26"/>
        </w:rPr>
        <w:t xml:space="preserve"> </w:t>
      </w:r>
    </w:p>
    <w:p w:rsidR="00FC6733" w:rsidRDefault="00FC6733" w:rsidP="00FC6733">
      <w:pPr>
        <w:ind w:firstLine="708"/>
        <w:jc w:val="center"/>
        <w:rPr>
          <w:color w:val="000000"/>
          <w:sz w:val="20"/>
          <w:szCs w:val="20"/>
        </w:rPr>
      </w:pPr>
      <w:r>
        <w:rPr>
          <w:color w:val="000000"/>
          <w:sz w:val="26"/>
          <w:szCs w:val="26"/>
        </w:rPr>
        <w:t>П</w:t>
      </w:r>
      <w:r>
        <w:rPr>
          <w:color w:val="000000"/>
          <w:sz w:val="22"/>
          <w:szCs w:val="22"/>
        </w:rPr>
        <w:t>ф</w:t>
      </w:r>
      <w:proofErr w:type="gramStart"/>
      <w:r>
        <w:rPr>
          <w:color w:val="000000"/>
          <w:sz w:val="20"/>
          <w:szCs w:val="20"/>
        </w:rPr>
        <w:t>1</w:t>
      </w:r>
      <w:proofErr w:type="gramEnd"/>
      <w:r>
        <w:rPr>
          <w:color w:val="000000"/>
          <w:sz w:val="26"/>
          <w:szCs w:val="26"/>
        </w:rPr>
        <w:t>/П</w:t>
      </w:r>
      <w:r>
        <w:rPr>
          <w:color w:val="000000"/>
          <w:sz w:val="22"/>
          <w:szCs w:val="22"/>
        </w:rPr>
        <w:t>п</w:t>
      </w:r>
      <w:r>
        <w:rPr>
          <w:color w:val="000000"/>
          <w:sz w:val="20"/>
          <w:szCs w:val="20"/>
        </w:rPr>
        <w:t xml:space="preserve">1+ </w:t>
      </w:r>
      <w:r>
        <w:rPr>
          <w:color w:val="000000"/>
          <w:sz w:val="26"/>
          <w:szCs w:val="26"/>
        </w:rPr>
        <w:t>П</w:t>
      </w:r>
      <w:r>
        <w:rPr>
          <w:color w:val="000000"/>
          <w:sz w:val="22"/>
          <w:szCs w:val="22"/>
        </w:rPr>
        <w:t>ф2</w:t>
      </w:r>
      <w:r>
        <w:rPr>
          <w:color w:val="000000"/>
          <w:sz w:val="26"/>
          <w:szCs w:val="26"/>
        </w:rPr>
        <w:t>/П</w:t>
      </w:r>
      <w:r>
        <w:rPr>
          <w:color w:val="000000"/>
          <w:sz w:val="22"/>
          <w:szCs w:val="22"/>
        </w:rPr>
        <w:t>п</w:t>
      </w:r>
      <w:r>
        <w:rPr>
          <w:color w:val="000000"/>
          <w:sz w:val="20"/>
          <w:szCs w:val="20"/>
        </w:rPr>
        <w:t>2</w:t>
      </w:r>
    </w:p>
    <w:p w:rsidR="00FC6733" w:rsidRDefault="00FC6733" w:rsidP="00FC6733">
      <w:pPr>
        <w:ind w:firstLine="708"/>
        <w:rPr>
          <w:color w:val="000000"/>
        </w:rPr>
      </w:pPr>
      <w:r>
        <w:rPr>
          <w:color w:val="000000"/>
          <w:sz w:val="22"/>
          <w:szCs w:val="22"/>
        </w:rPr>
        <w:t xml:space="preserve">                                             </w:t>
      </w:r>
      <w:proofErr w:type="gramStart"/>
      <w:r>
        <w:rPr>
          <w:color w:val="000000"/>
        </w:rPr>
        <w:t>Р</w:t>
      </w:r>
      <w:proofErr w:type="gramEnd"/>
      <w:r>
        <w:rPr>
          <w:color w:val="000000"/>
        </w:rPr>
        <w:t xml:space="preserve"> =    ------------------------ </w:t>
      </w:r>
    </w:p>
    <w:p w:rsidR="00FC6733" w:rsidRPr="005542FC" w:rsidRDefault="00FC6733" w:rsidP="00FC6733">
      <w:pPr>
        <w:ind w:firstLine="708"/>
        <w:rPr>
          <w:color w:val="000000"/>
        </w:rPr>
      </w:pPr>
      <w:r>
        <w:rPr>
          <w:color w:val="000000"/>
        </w:rPr>
        <w:t xml:space="preserve">                                                             2</w:t>
      </w:r>
    </w:p>
    <w:p w:rsidR="00FC6733" w:rsidRDefault="00FC6733" w:rsidP="00FC6733">
      <w:pPr>
        <w:ind w:firstLine="708"/>
        <w:jc w:val="both"/>
        <w:rPr>
          <w:color w:val="000000"/>
          <w:sz w:val="22"/>
          <w:szCs w:val="22"/>
        </w:rPr>
      </w:pPr>
      <w:r>
        <w:rPr>
          <w:color w:val="000000"/>
          <w:sz w:val="22"/>
          <w:szCs w:val="22"/>
        </w:rPr>
        <w:t xml:space="preserve">Где </w:t>
      </w:r>
    </w:p>
    <w:p w:rsidR="00FC6733" w:rsidRPr="0016251C" w:rsidRDefault="00FC6733" w:rsidP="00FC6733">
      <w:pPr>
        <w:ind w:firstLine="708"/>
        <w:jc w:val="both"/>
        <w:rPr>
          <w:color w:val="000000"/>
          <w:sz w:val="24"/>
          <w:szCs w:val="24"/>
        </w:rPr>
      </w:pPr>
      <w:proofErr w:type="spellStart"/>
      <w:r>
        <w:rPr>
          <w:color w:val="000000"/>
          <w:sz w:val="26"/>
          <w:szCs w:val="26"/>
        </w:rPr>
        <w:t>П</w:t>
      </w:r>
      <w:proofErr w:type="gramStart"/>
      <w:r>
        <w:rPr>
          <w:color w:val="000000"/>
          <w:sz w:val="22"/>
          <w:szCs w:val="22"/>
        </w:rPr>
        <w:t>ф</w:t>
      </w:r>
      <w:proofErr w:type="spellEnd"/>
      <w:r>
        <w:rPr>
          <w:color w:val="000000"/>
          <w:sz w:val="22"/>
          <w:szCs w:val="22"/>
        </w:rPr>
        <w:t>-</w:t>
      </w:r>
      <w:proofErr w:type="gramEnd"/>
      <w:r>
        <w:rPr>
          <w:color w:val="000000"/>
          <w:sz w:val="22"/>
          <w:szCs w:val="22"/>
        </w:rPr>
        <w:t xml:space="preserve"> </w:t>
      </w:r>
      <w:r w:rsidRPr="0016251C">
        <w:rPr>
          <w:color w:val="000000"/>
          <w:sz w:val="24"/>
          <w:szCs w:val="24"/>
        </w:rPr>
        <w:t>фактическое значение соответствующего показателя результативности;</w:t>
      </w:r>
    </w:p>
    <w:p w:rsidR="00FC6733" w:rsidRDefault="00FC6733" w:rsidP="00FC6733">
      <w:pPr>
        <w:ind w:firstLine="708"/>
        <w:jc w:val="both"/>
        <w:rPr>
          <w:color w:val="000000"/>
          <w:sz w:val="22"/>
          <w:szCs w:val="22"/>
        </w:rPr>
      </w:pPr>
      <w:proofErr w:type="spellStart"/>
      <w:r w:rsidRPr="0016251C">
        <w:rPr>
          <w:color w:val="000000"/>
          <w:sz w:val="24"/>
          <w:szCs w:val="24"/>
        </w:rPr>
        <w:t>П</w:t>
      </w:r>
      <w:r w:rsidRPr="0016251C">
        <w:rPr>
          <w:color w:val="000000"/>
          <w:sz w:val="22"/>
          <w:szCs w:val="22"/>
        </w:rPr>
        <w:t>п</w:t>
      </w:r>
      <w:proofErr w:type="spellEnd"/>
      <w:r w:rsidRPr="0016251C">
        <w:rPr>
          <w:color w:val="000000"/>
          <w:sz w:val="24"/>
          <w:szCs w:val="24"/>
        </w:rPr>
        <w:t xml:space="preserve"> – плановое значение соответствующего показателя результативности</w:t>
      </w:r>
      <w:r>
        <w:rPr>
          <w:color w:val="000000"/>
          <w:sz w:val="24"/>
          <w:szCs w:val="24"/>
        </w:rPr>
        <w:t>.</w:t>
      </w:r>
    </w:p>
    <w:p w:rsidR="00FC6733" w:rsidRPr="00ED3CC4" w:rsidRDefault="00FC6733" w:rsidP="00FC6733">
      <w:pPr>
        <w:ind w:firstLine="708"/>
        <w:jc w:val="both"/>
        <w:rPr>
          <w:color w:val="000000"/>
          <w:sz w:val="26"/>
          <w:szCs w:val="26"/>
        </w:rPr>
      </w:pPr>
      <w:r w:rsidRPr="00ED3CC4">
        <w:rPr>
          <w:color w:val="000000"/>
          <w:sz w:val="26"/>
          <w:szCs w:val="26"/>
        </w:rPr>
        <w:t>Результативность программы признается высокой при значении показателя более 0,95</w:t>
      </w:r>
      <w:r>
        <w:rPr>
          <w:color w:val="000000"/>
          <w:sz w:val="26"/>
          <w:szCs w:val="26"/>
        </w:rPr>
        <w:t>.</w:t>
      </w:r>
    </w:p>
    <w:p w:rsidR="00FC6733" w:rsidRPr="00ED3CC4" w:rsidRDefault="00FC6733" w:rsidP="00FC6733">
      <w:pPr>
        <w:ind w:firstLine="708"/>
        <w:jc w:val="both"/>
        <w:rPr>
          <w:color w:val="000000"/>
          <w:sz w:val="26"/>
          <w:szCs w:val="26"/>
        </w:rPr>
      </w:pPr>
      <w:r w:rsidRPr="00ED3CC4">
        <w:rPr>
          <w:color w:val="000000"/>
          <w:sz w:val="26"/>
          <w:szCs w:val="26"/>
        </w:rPr>
        <w:t xml:space="preserve">Результативность программы признается </w:t>
      </w:r>
      <w:r>
        <w:rPr>
          <w:color w:val="000000"/>
          <w:sz w:val="26"/>
          <w:szCs w:val="26"/>
        </w:rPr>
        <w:t>средней</w:t>
      </w:r>
      <w:r w:rsidRPr="00ED3CC4">
        <w:rPr>
          <w:color w:val="000000"/>
          <w:sz w:val="26"/>
          <w:szCs w:val="26"/>
        </w:rPr>
        <w:t xml:space="preserve"> при значении показателя </w:t>
      </w:r>
      <w:r>
        <w:rPr>
          <w:color w:val="000000"/>
          <w:sz w:val="26"/>
          <w:szCs w:val="26"/>
        </w:rPr>
        <w:t>от 0,85 до 0,95.</w:t>
      </w:r>
    </w:p>
    <w:p w:rsidR="00FC6733" w:rsidRDefault="00FC6733" w:rsidP="00FC6733">
      <w:pPr>
        <w:ind w:firstLine="708"/>
        <w:jc w:val="both"/>
        <w:rPr>
          <w:color w:val="000000"/>
          <w:sz w:val="26"/>
          <w:szCs w:val="26"/>
        </w:rPr>
      </w:pPr>
      <w:r w:rsidRPr="00ED3CC4">
        <w:rPr>
          <w:color w:val="000000"/>
          <w:sz w:val="26"/>
          <w:szCs w:val="26"/>
        </w:rPr>
        <w:t xml:space="preserve">Результативность программы признается </w:t>
      </w:r>
      <w:r>
        <w:rPr>
          <w:color w:val="000000"/>
          <w:sz w:val="26"/>
          <w:szCs w:val="26"/>
        </w:rPr>
        <w:t>низкой</w:t>
      </w:r>
      <w:r w:rsidRPr="00ED3CC4">
        <w:rPr>
          <w:color w:val="000000"/>
          <w:sz w:val="26"/>
          <w:szCs w:val="26"/>
        </w:rPr>
        <w:t xml:space="preserve"> при значении показателя </w:t>
      </w:r>
      <w:r>
        <w:rPr>
          <w:color w:val="000000"/>
          <w:sz w:val="26"/>
          <w:szCs w:val="26"/>
        </w:rPr>
        <w:t>менее 0,85.</w:t>
      </w:r>
    </w:p>
    <w:p w:rsidR="00FC6733" w:rsidRDefault="00FC6733" w:rsidP="00FC6733">
      <w:pPr>
        <w:ind w:firstLine="708"/>
        <w:jc w:val="both"/>
        <w:rPr>
          <w:color w:val="000000"/>
          <w:sz w:val="26"/>
          <w:szCs w:val="26"/>
        </w:rPr>
      </w:pPr>
      <w:r>
        <w:rPr>
          <w:color w:val="000000"/>
          <w:sz w:val="26"/>
          <w:szCs w:val="26"/>
        </w:rPr>
        <w:t>Эффективность реализации программы (Э) рассчитывается по формуле:</w:t>
      </w:r>
    </w:p>
    <w:p w:rsidR="00FC6733" w:rsidRDefault="00FC6733" w:rsidP="00FC6733">
      <w:pPr>
        <w:ind w:firstLine="708"/>
        <w:jc w:val="center"/>
        <w:rPr>
          <w:color w:val="000000"/>
          <w:sz w:val="26"/>
          <w:szCs w:val="26"/>
        </w:rPr>
      </w:pPr>
      <w:r>
        <w:rPr>
          <w:color w:val="000000"/>
          <w:sz w:val="26"/>
          <w:szCs w:val="26"/>
        </w:rPr>
        <w:t xml:space="preserve">Э= </w:t>
      </w:r>
      <w:proofErr w:type="gramStart"/>
      <w:r>
        <w:rPr>
          <w:color w:val="000000"/>
          <w:sz w:val="26"/>
          <w:szCs w:val="26"/>
        </w:rPr>
        <w:t>Р</w:t>
      </w:r>
      <w:proofErr w:type="gramEnd"/>
      <w:r>
        <w:rPr>
          <w:color w:val="000000"/>
          <w:sz w:val="26"/>
          <w:szCs w:val="26"/>
        </w:rPr>
        <w:t>* П/Ф,</w:t>
      </w:r>
    </w:p>
    <w:p w:rsidR="00FC6733" w:rsidRDefault="00FC6733" w:rsidP="00FC6733">
      <w:pPr>
        <w:ind w:firstLine="708"/>
        <w:rPr>
          <w:color w:val="000000"/>
          <w:sz w:val="26"/>
          <w:szCs w:val="26"/>
        </w:rPr>
      </w:pPr>
      <w:r>
        <w:rPr>
          <w:color w:val="000000"/>
          <w:sz w:val="26"/>
          <w:szCs w:val="26"/>
        </w:rPr>
        <w:t>Где:</w:t>
      </w:r>
    </w:p>
    <w:p w:rsidR="00FC6733" w:rsidRDefault="00FC6733" w:rsidP="00FC6733">
      <w:pPr>
        <w:ind w:firstLine="708"/>
        <w:rPr>
          <w:color w:val="000000"/>
          <w:sz w:val="26"/>
          <w:szCs w:val="26"/>
        </w:rPr>
      </w:pPr>
      <w:proofErr w:type="gramStart"/>
      <w:r>
        <w:rPr>
          <w:color w:val="000000"/>
          <w:sz w:val="26"/>
          <w:szCs w:val="26"/>
        </w:rPr>
        <w:t>Р</w:t>
      </w:r>
      <w:proofErr w:type="gramEnd"/>
      <w:r>
        <w:rPr>
          <w:color w:val="000000"/>
          <w:sz w:val="26"/>
          <w:szCs w:val="26"/>
        </w:rPr>
        <w:t xml:space="preserve"> – показатель результативности программы,</w:t>
      </w:r>
    </w:p>
    <w:p w:rsidR="00FC6733" w:rsidRDefault="00FC6733" w:rsidP="00FC6733">
      <w:pPr>
        <w:ind w:firstLine="708"/>
        <w:rPr>
          <w:color w:val="000000"/>
          <w:sz w:val="26"/>
          <w:szCs w:val="26"/>
        </w:rPr>
      </w:pPr>
      <w:proofErr w:type="gramStart"/>
      <w:r>
        <w:rPr>
          <w:color w:val="000000"/>
          <w:sz w:val="26"/>
          <w:szCs w:val="26"/>
        </w:rPr>
        <w:lastRenderedPageBreak/>
        <w:t>П</w:t>
      </w:r>
      <w:proofErr w:type="gramEnd"/>
      <w:r>
        <w:rPr>
          <w:color w:val="000000"/>
          <w:sz w:val="26"/>
          <w:szCs w:val="26"/>
        </w:rPr>
        <w:t xml:space="preserve"> </w:t>
      </w:r>
      <w:r w:rsidRPr="00AD0A1B">
        <w:rPr>
          <w:color w:val="000000"/>
          <w:sz w:val="26"/>
          <w:szCs w:val="26"/>
        </w:rPr>
        <w:t xml:space="preserve">– плановое ассигнование по Программе на текущий год ; </w:t>
      </w:r>
    </w:p>
    <w:p w:rsidR="00FC6733" w:rsidRDefault="00FC6733" w:rsidP="00FC6733">
      <w:pPr>
        <w:ind w:firstLine="708"/>
        <w:rPr>
          <w:color w:val="000000"/>
          <w:sz w:val="26"/>
          <w:szCs w:val="26"/>
        </w:rPr>
      </w:pPr>
      <w:proofErr w:type="gramStart"/>
      <w:r w:rsidRPr="00AD0A1B">
        <w:rPr>
          <w:color w:val="000000"/>
          <w:sz w:val="26"/>
          <w:szCs w:val="26"/>
        </w:rPr>
        <w:t>Ф-</w:t>
      </w:r>
      <w:proofErr w:type="gramEnd"/>
      <w:r w:rsidRPr="00AD0A1B">
        <w:rPr>
          <w:color w:val="000000"/>
          <w:sz w:val="26"/>
          <w:szCs w:val="26"/>
        </w:rPr>
        <w:t xml:space="preserve"> фактический  израсходованный объем финан</w:t>
      </w:r>
      <w:r>
        <w:rPr>
          <w:color w:val="000000"/>
          <w:sz w:val="26"/>
          <w:szCs w:val="26"/>
        </w:rPr>
        <w:t>сирования</w:t>
      </w:r>
      <w:r w:rsidRPr="00AD0A1B">
        <w:rPr>
          <w:color w:val="000000"/>
          <w:sz w:val="26"/>
          <w:szCs w:val="26"/>
        </w:rPr>
        <w:t xml:space="preserve"> по Программе</w:t>
      </w:r>
      <w:r>
        <w:rPr>
          <w:color w:val="000000"/>
          <w:sz w:val="26"/>
          <w:szCs w:val="26"/>
        </w:rPr>
        <w:t>.</w:t>
      </w:r>
    </w:p>
    <w:p w:rsidR="00FC6733" w:rsidRPr="00ED3CC4" w:rsidRDefault="00FC6733" w:rsidP="00FC6733">
      <w:pPr>
        <w:ind w:firstLine="708"/>
        <w:jc w:val="both"/>
        <w:rPr>
          <w:color w:val="000000"/>
          <w:sz w:val="26"/>
          <w:szCs w:val="26"/>
        </w:rPr>
      </w:pPr>
      <w:r>
        <w:rPr>
          <w:color w:val="000000"/>
          <w:sz w:val="26"/>
          <w:szCs w:val="26"/>
        </w:rPr>
        <w:t>Эффективность</w:t>
      </w:r>
      <w:r w:rsidRPr="00ED3CC4">
        <w:rPr>
          <w:color w:val="000000"/>
          <w:sz w:val="26"/>
          <w:szCs w:val="26"/>
        </w:rPr>
        <w:t xml:space="preserve"> </w:t>
      </w:r>
      <w:r>
        <w:rPr>
          <w:color w:val="000000"/>
          <w:sz w:val="26"/>
          <w:szCs w:val="26"/>
        </w:rPr>
        <w:t>П</w:t>
      </w:r>
      <w:r w:rsidRPr="00ED3CC4">
        <w:rPr>
          <w:color w:val="000000"/>
          <w:sz w:val="26"/>
          <w:szCs w:val="26"/>
        </w:rPr>
        <w:t>рограммы признается высокой при значении показателя более 0,95</w:t>
      </w:r>
      <w:r>
        <w:rPr>
          <w:color w:val="000000"/>
          <w:sz w:val="26"/>
          <w:szCs w:val="26"/>
        </w:rPr>
        <w:t>.</w:t>
      </w:r>
    </w:p>
    <w:p w:rsidR="00FC6733" w:rsidRPr="00ED3CC4" w:rsidRDefault="00FC6733" w:rsidP="00FC6733">
      <w:pPr>
        <w:ind w:firstLine="708"/>
        <w:jc w:val="both"/>
        <w:rPr>
          <w:color w:val="000000"/>
          <w:sz w:val="26"/>
          <w:szCs w:val="26"/>
        </w:rPr>
      </w:pPr>
      <w:r>
        <w:rPr>
          <w:color w:val="000000"/>
          <w:sz w:val="26"/>
          <w:szCs w:val="26"/>
        </w:rPr>
        <w:t>Эффективность П</w:t>
      </w:r>
      <w:r w:rsidRPr="00ED3CC4">
        <w:rPr>
          <w:color w:val="000000"/>
          <w:sz w:val="26"/>
          <w:szCs w:val="26"/>
        </w:rPr>
        <w:t xml:space="preserve">рограммы признается </w:t>
      </w:r>
      <w:r>
        <w:rPr>
          <w:color w:val="000000"/>
          <w:sz w:val="26"/>
          <w:szCs w:val="26"/>
        </w:rPr>
        <w:t>средней</w:t>
      </w:r>
      <w:r w:rsidRPr="00ED3CC4">
        <w:rPr>
          <w:color w:val="000000"/>
          <w:sz w:val="26"/>
          <w:szCs w:val="26"/>
        </w:rPr>
        <w:t xml:space="preserve"> при значении показателя </w:t>
      </w:r>
      <w:r>
        <w:rPr>
          <w:color w:val="000000"/>
          <w:sz w:val="26"/>
          <w:szCs w:val="26"/>
        </w:rPr>
        <w:t>от 0,85 до 0,95.</w:t>
      </w:r>
    </w:p>
    <w:p w:rsidR="00FC6733" w:rsidRDefault="00FC6733" w:rsidP="00FC6733">
      <w:pPr>
        <w:ind w:firstLine="708"/>
        <w:jc w:val="both"/>
        <w:rPr>
          <w:color w:val="000000"/>
          <w:sz w:val="26"/>
          <w:szCs w:val="26"/>
        </w:rPr>
      </w:pPr>
      <w:r>
        <w:rPr>
          <w:color w:val="000000"/>
          <w:sz w:val="26"/>
          <w:szCs w:val="26"/>
        </w:rPr>
        <w:t>Эффективность П</w:t>
      </w:r>
      <w:r w:rsidRPr="00ED3CC4">
        <w:rPr>
          <w:color w:val="000000"/>
          <w:sz w:val="26"/>
          <w:szCs w:val="26"/>
        </w:rPr>
        <w:t xml:space="preserve">рограммы признается </w:t>
      </w:r>
      <w:r>
        <w:rPr>
          <w:color w:val="000000"/>
          <w:sz w:val="26"/>
          <w:szCs w:val="26"/>
        </w:rPr>
        <w:t>низкой</w:t>
      </w:r>
      <w:r w:rsidRPr="00ED3CC4">
        <w:rPr>
          <w:color w:val="000000"/>
          <w:sz w:val="26"/>
          <w:szCs w:val="26"/>
        </w:rPr>
        <w:t xml:space="preserve"> при значении показателя </w:t>
      </w:r>
      <w:r>
        <w:rPr>
          <w:color w:val="000000"/>
          <w:sz w:val="26"/>
          <w:szCs w:val="26"/>
        </w:rPr>
        <w:t>менее 0,85.</w:t>
      </w:r>
    </w:p>
    <w:p w:rsidR="00FC6733" w:rsidRPr="00ED3CC4" w:rsidRDefault="00FC6733" w:rsidP="00FC6733">
      <w:pPr>
        <w:ind w:firstLine="360"/>
        <w:jc w:val="both"/>
        <w:rPr>
          <w:sz w:val="26"/>
          <w:szCs w:val="26"/>
        </w:rPr>
      </w:pPr>
    </w:p>
    <w:p w:rsidR="00FC6733" w:rsidRPr="008D0710" w:rsidRDefault="00FC6733" w:rsidP="00FC6733">
      <w:pPr>
        <w:numPr>
          <w:ilvl w:val="0"/>
          <w:numId w:val="1"/>
        </w:numPr>
        <w:suppressAutoHyphens w:val="0"/>
        <w:jc w:val="center"/>
        <w:rPr>
          <w:b/>
          <w:sz w:val="26"/>
          <w:szCs w:val="26"/>
        </w:rPr>
      </w:pPr>
      <w:r w:rsidRPr="008D0710">
        <w:rPr>
          <w:sz w:val="26"/>
          <w:szCs w:val="26"/>
        </w:rPr>
        <w:tab/>
      </w:r>
      <w:r w:rsidRPr="008D0710">
        <w:rPr>
          <w:b/>
          <w:sz w:val="26"/>
          <w:szCs w:val="26"/>
        </w:rPr>
        <w:t>Механизм реализации Программы</w:t>
      </w:r>
    </w:p>
    <w:p w:rsidR="00FC6733" w:rsidRPr="008D0710" w:rsidRDefault="00FC6733" w:rsidP="00FC6733">
      <w:pPr>
        <w:ind w:firstLine="360"/>
        <w:jc w:val="both"/>
        <w:rPr>
          <w:sz w:val="26"/>
          <w:szCs w:val="26"/>
        </w:rPr>
      </w:pPr>
    </w:p>
    <w:p w:rsidR="00FC6733" w:rsidRPr="008D0710" w:rsidRDefault="00FC6733" w:rsidP="00FC6733">
      <w:pPr>
        <w:ind w:firstLine="708"/>
        <w:jc w:val="both"/>
        <w:rPr>
          <w:sz w:val="26"/>
          <w:szCs w:val="26"/>
        </w:rPr>
      </w:pPr>
      <w:r w:rsidRPr="008D0710">
        <w:rPr>
          <w:sz w:val="26"/>
          <w:szCs w:val="26"/>
        </w:rPr>
        <w:t>Реализация Программы осуществляется ответственным исполнителем с учетом заинтересованных органов местного самоуправления городского и сельских поселений, организаций потребительского рынка.</w:t>
      </w:r>
    </w:p>
    <w:p w:rsidR="00FC6733" w:rsidRPr="008D0710" w:rsidRDefault="00FC6733" w:rsidP="00FC6733">
      <w:pPr>
        <w:ind w:firstLine="708"/>
        <w:jc w:val="both"/>
        <w:rPr>
          <w:sz w:val="26"/>
          <w:szCs w:val="26"/>
        </w:rPr>
      </w:pPr>
      <w:r w:rsidRPr="008D0710">
        <w:rPr>
          <w:sz w:val="26"/>
          <w:szCs w:val="26"/>
        </w:rPr>
        <w:t>Ответственный исполнитель Программы осуществляет:</w:t>
      </w:r>
    </w:p>
    <w:p w:rsidR="00FC6733" w:rsidRPr="008D0710" w:rsidRDefault="00FC6733" w:rsidP="00FC6733">
      <w:pPr>
        <w:ind w:firstLine="708"/>
        <w:jc w:val="both"/>
        <w:rPr>
          <w:sz w:val="26"/>
          <w:szCs w:val="26"/>
        </w:rPr>
      </w:pPr>
      <w:r w:rsidRPr="008D0710">
        <w:rPr>
          <w:sz w:val="26"/>
          <w:szCs w:val="26"/>
        </w:rPr>
        <w:t>- нормативно-правовое и методическое обеспечение реализации Программы;</w:t>
      </w:r>
    </w:p>
    <w:p w:rsidR="00FC6733" w:rsidRPr="008D0710" w:rsidRDefault="00FC6733" w:rsidP="00FC6733">
      <w:pPr>
        <w:ind w:firstLine="708"/>
        <w:jc w:val="both"/>
        <w:rPr>
          <w:sz w:val="26"/>
          <w:szCs w:val="26"/>
        </w:rPr>
      </w:pPr>
      <w:r w:rsidRPr="008D0710">
        <w:rPr>
          <w:sz w:val="26"/>
          <w:szCs w:val="26"/>
        </w:rPr>
        <w:t>- разработку предложений по объемам, формам и методам поддержки предприятий потребительского рынка за счет бюджетных средств;</w:t>
      </w:r>
    </w:p>
    <w:p w:rsidR="00FC6733" w:rsidRPr="008D0710" w:rsidRDefault="00FC6733" w:rsidP="00FC6733">
      <w:pPr>
        <w:ind w:firstLine="708"/>
        <w:jc w:val="both"/>
        <w:rPr>
          <w:sz w:val="26"/>
          <w:szCs w:val="26"/>
        </w:rPr>
      </w:pPr>
      <w:r w:rsidRPr="008D0710">
        <w:rPr>
          <w:sz w:val="26"/>
          <w:szCs w:val="26"/>
        </w:rPr>
        <w:t>- предоставление предприятиям потребительского рынка финансовой поддержки в пределах средств, предусмотренных на реализацию Программы в областном бюджете и бюджете муниципального района на соответствующий год;</w:t>
      </w:r>
    </w:p>
    <w:p w:rsidR="00FC6733" w:rsidRPr="008D0710" w:rsidRDefault="00FC6733" w:rsidP="00FC6733">
      <w:pPr>
        <w:ind w:firstLine="708"/>
        <w:jc w:val="both"/>
        <w:rPr>
          <w:sz w:val="26"/>
          <w:szCs w:val="26"/>
        </w:rPr>
      </w:pPr>
      <w:r w:rsidRPr="008D0710">
        <w:rPr>
          <w:sz w:val="26"/>
          <w:szCs w:val="26"/>
        </w:rPr>
        <w:t>- организацию размещения в сети Интернет информации о ходе реализации Программы, финансировании мероприятий и другой информации;</w:t>
      </w:r>
    </w:p>
    <w:p w:rsidR="00FC6733" w:rsidRPr="008D0710" w:rsidRDefault="00FC6733" w:rsidP="00FC6733">
      <w:pPr>
        <w:ind w:firstLine="708"/>
        <w:jc w:val="both"/>
        <w:rPr>
          <w:sz w:val="26"/>
          <w:szCs w:val="26"/>
        </w:rPr>
      </w:pPr>
      <w:r w:rsidRPr="008D0710">
        <w:rPr>
          <w:sz w:val="26"/>
          <w:szCs w:val="26"/>
        </w:rPr>
        <w:t>- координацию деятельности исполнителей в ходе реализации Программы;</w:t>
      </w:r>
    </w:p>
    <w:p w:rsidR="00FC6733" w:rsidRPr="008D0710" w:rsidRDefault="00FC6733" w:rsidP="00FC6733">
      <w:pPr>
        <w:ind w:firstLine="708"/>
        <w:jc w:val="both"/>
        <w:rPr>
          <w:sz w:val="26"/>
          <w:szCs w:val="26"/>
        </w:rPr>
      </w:pPr>
      <w:r w:rsidRPr="008D0710">
        <w:rPr>
          <w:sz w:val="26"/>
          <w:szCs w:val="26"/>
        </w:rPr>
        <w:t xml:space="preserve">- </w:t>
      </w:r>
      <w:proofErr w:type="gramStart"/>
      <w:r w:rsidRPr="008D0710">
        <w:rPr>
          <w:sz w:val="26"/>
          <w:szCs w:val="26"/>
        </w:rPr>
        <w:t>контроль за</w:t>
      </w:r>
      <w:proofErr w:type="gramEnd"/>
      <w:r w:rsidRPr="008D0710">
        <w:rPr>
          <w:sz w:val="26"/>
          <w:szCs w:val="26"/>
        </w:rPr>
        <w:t xml:space="preserve"> целевым использованием бюджетных средств, направленных исполнителям Программы;</w:t>
      </w:r>
    </w:p>
    <w:p w:rsidR="00FC6733" w:rsidRPr="008D0710" w:rsidRDefault="00FC6733" w:rsidP="00FC6733">
      <w:pPr>
        <w:ind w:firstLine="708"/>
        <w:jc w:val="both"/>
        <w:rPr>
          <w:sz w:val="26"/>
          <w:szCs w:val="26"/>
        </w:rPr>
      </w:pPr>
      <w:r w:rsidRPr="008D0710">
        <w:rPr>
          <w:sz w:val="26"/>
          <w:szCs w:val="26"/>
        </w:rPr>
        <w:t xml:space="preserve">- подготовку и представление отчетов о реализации Программы за соответствующий год в </w:t>
      </w:r>
      <w:r>
        <w:rPr>
          <w:sz w:val="26"/>
          <w:szCs w:val="26"/>
        </w:rPr>
        <w:t>Д</w:t>
      </w:r>
      <w:r w:rsidRPr="008D0710">
        <w:rPr>
          <w:sz w:val="26"/>
          <w:szCs w:val="26"/>
        </w:rPr>
        <w:t xml:space="preserve">епартамент агропромышленного комплекса и потребительского рынка Ярославской области и Главе Администрации </w:t>
      </w:r>
      <w:proofErr w:type="gramStart"/>
      <w:r w:rsidRPr="008D0710">
        <w:rPr>
          <w:sz w:val="26"/>
          <w:szCs w:val="26"/>
        </w:rPr>
        <w:t>Гаврилов-Ямского</w:t>
      </w:r>
      <w:proofErr w:type="gramEnd"/>
      <w:r w:rsidRPr="008D0710">
        <w:rPr>
          <w:sz w:val="26"/>
          <w:szCs w:val="26"/>
        </w:rPr>
        <w:t xml:space="preserve"> муниципального района</w:t>
      </w:r>
      <w:r>
        <w:rPr>
          <w:sz w:val="26"/>
          <w:szCs w:val="26"/>
        </w:rPr>
        <w:t>.</w:t>
      </w:r>
    </w:p>
    <w:p w:rsidR="00FC6733" w:rsidRPr="008D0710" w:rsidRDefault="00FC6733" w:rsidP="00FC6733">
      <w:pPr>
        <w:ind w:firstLine="708"/>
        <w:jc w:val="both"/>
        <w:rPr>
          <w:sz w:val="26"/>
          <w:szCs w:val="26"/>
        </w:rPr>
      </w:pPr>
      <w:r w:rsidRPr="008D0710">
        <w:rPr>
          <w:sz w:val="26"/>
          <w:szCs w:val="26"/>
        </w:rPr>
        <w:t xml:space="preserve">Порядок финансирования мероприятий </w:t>
      </w:r>
      <w:r>
        <w:rPr>
          <w:sz w:val="26"/>
          <w:szCs w:val="26"/>
        </w:rPr>
        <w:t xml:space="preserve">муниципальной </w:t>
      </w:r>
      <w:r w:rsidRPr="008D0710">
        <w:rPr>
          <w:sz w:val="26"/>
          <w:szCs w:val="26"/>
        </w:rPr>
        <w:t xml:space="preserve"> целевой программы «Поддержка потребительского рынка на селе  </w:t>
      </w:r>
      <w:proofErr w:type="gramStart"/>
      <w:r w:rsidRPr="008D0710">
        <w:rPr>
          <w:sz w:val="26"/>
          <w:szCs w:val="26"/>
        </w:rPr>
        <w:t>Гаврилов-Ямского</w:t>
      </w:r>
      <w:proofErr w:type="gramEnd"/>
      <w:r w:rsidRPr="008D0710">
        <w:rPr>
          <w:sz w:val="26"/>
          <w:szCs w:val="26"/>
        </w:rPr>
        <w:t xml:space="preserve">  муниципального района» на 201</w:t>
      </w:r>
      <w:r>
        <w:rPr>
          <w:sz w:val="26"/>
          <w:szCs w:val="26"/>
        </w:rPr>
        <w:t>3</w:t>
      </w:r>
      <w:r w:rsidRPr="008D0710">
        <w:rPr>
          <w:sz w:val="26"/>
          <w:szCs w:val="26"/>
        </w:rPr>
        <w:t>-201</w:t>
      </w:r>
      <w:r w:rsidR="00E76495">
        <w:rPr>
          <w:sz w:val="26"/>
          <w:szCs w:val="26"/>
        </w:rPr>
        <w:t>5</w:t>
      </w:r>
      <w:r w:rsidRPr="008D0710">
        <w:rPr>
          <w:sz w:val="26"/>
          <w:szCs w:val="26"/>
        </w:rPr>
        <w:t xml:space="preserve"> годы »  указан в Приложении </w:t>
      </w:r>
      <w:r>
        <w:rPr>
          <w:sz w:val="26"/>
          <w:szCs w:val="26"/>
        </w:rPr>
        <w:t>1</w:t>
      </w:r>
      <w:r w:rsidRPr="008D0710">
        <w:rPr>
          <w:sz w:val="26"/>
          <w:szCs w:val="26"/>
        </w:rPr>
        <w:t xml:space="preserve"> к Программе.</w:t>
      </w:r>
    </w:p>
    <w:p w:rsidR="00FC6733" w:rsidRDefault="00FC6733" w:rsidP="00FC6733">
      <w:pPr>
        <w:ind w:left="360"/>
        <w:jc w:val="both"/>
        <w:rPr>
          <w:sz w:val="26"/>
          <w:szCs w:val="26"/>
        </w:rPr>
      </w:pPr>
    </w:p>
    <w:p w:rsidR="00FC6733" w:rsidRPr="008D0710" w:rsidRDefault="00FC6733" w:rsidP="00FC6733">
      <w:pPr>
        <w:ind w:left="360"/>
        <w:jc w:val="both"/>
        <w:rPr>
          <w:sz w:val="26"/>
          <w:szCs w:val="26"/>
        </w:rPr>
      </w:pPr>
    </w:p>
    <w:p w:rsidR="00FC6733" w:rsidRPr="008D0710" w:rsidRDefault="00FC6733" w:rsidP="00FC6733">
      <w:pPr>
        <w:numPr>
          <w:ilvl w:val="0"/>
          <w:numId w:val="1"/>
        </w:numPr>
        <w:suppressAutoHyphens w:val="0"/>
        <w:jc w:val="center"/>
        <w:rPr>
          <w:b/>
          <w:sz w:val="26"/>
          <w:szCs w:val="26"/>
        </w:rPr>
      </w:pPr>
      <w:r w:rsidRPr="008D0710">
        <w:rPr>
          <w:b/>
          <w:sz w:val="26"/>
          <w:szCs w:val="26"/>
        </w:rPr>
        <w:t xml:space="preserve">Порядок </w:t>
      </w:r>
      <w:proofErr w:type="gramStart"/>
      <w:r w:rsidRPr="008D0710">
        <w:rPr>
          <w:b/>
          <w:sz w:val="26"/>
          <w:szCs w:val="26"/>
        </w:rPr>
        <w:t>контроля за</w:t>
      </w:r>
      <w:proofErr w:type="gramEnd"/>
      <w:r w:rsidRPr="008D0710">
        <w:rPr>
          <w:b/>
          <w:sz w:val="26"/>
          <w:szCs w:val="26"/>
        </w:rPr>
        <w:t xml:space="preserve"> ходом реализации Программы</w:t>
      </w:r>
    </w:p>
    <w:p w:rsidR="00FC6733" w:rsidRPr="008D0710" w:rsidRDefault="00FC6733" w:rsidP="00FC6733">
      <w:pPr>
        <w:jc w:val="both"/>
        <w:rPr>
          <w:sz w:val="26"/>
          <w:szCs w:val="26"/>
        </w:rPr>
      </w:pPr>
    </w:p>
    <w:p w:rsidR="00FC6733" w:rsidRPr="008D0710" w:rsidRDefault="00FC6733" w:rsidP="00FC6733">
      <w:pPr>
        <w:ind w:firstLine="708"/>
        <w:jc w:val="both"/>
        <w:rPr>
          <w:sz w:val="26"/>
          <w:szCs w:val="26"/>
        </w:rPr>
      </w:pPr>
      <w:proofErr w:type="gramStart"/>
      <w:r w:rsidRPr="008D0710">
        <w:rPr>
          <w:sz w:val="26"/>
          <w:szCs w:val="26"/>
        </w:rPr>
        <w:t>Контроль за</w:t>
      </w:r>
      <w:proofErr w:type="gramEnd"/>
      <w:r w:rsidRPr="008D0710">
        <w:rPr>
          <w:sz w:val="26"/>
          <w:szCs w:val="26"/>
        </w:rPr>
        <w:t xml:space="preserve"> ходом реализации Программы, целевым и эффективным использованием выделенных бюджетных средств осуществляет отдел экономики, предпринимательской деятельности и инвестиций Администрации муниципального района. Осуществляется поэтапный </w:t>
      </w:r>
      <w:proofErr w:type="gramStart"/>
      <w:r w:rsidRPr="008D0710">
        <w:rPr>
          <w:sz w:val="26"/>
          <w:szCs w:val="26"/>
        </w:rPr>
        <w:t>контроль за</w:t>
      </w:r>
      <w:proofErr w:type="gramEnd"/>
      <w:r w:rsidRPr="008D0710">
        <w:rPr>
          <w:sz w:val="26"/>
          <w:szCs w:val="26"/>
        </w:rPr>
        <w:t xml:space="preserve"> выполнением Программы (ежеквартально, за год, по окончанию действия Программы).</w:t>
      </w:r>
    </w:p>
    <w:p w:rsidR="00FC6733" w:rsidRPr="008D0710" w:rsidRDefault="00FC6733" w:rsidP="00FC6733">
      <w:pPr>
        <w:ind w:firstLine="708"/>
        <w:jc w:val="both"/>
        <w:rPr>
          <w:sz w:val="26"/>
          <w:szCs w:val="26"/>
        </w:rPr>
      </w:pPr>
      <w:r w:rsidRPr="008D0710">
        <w:rPr>
          <w:sz w:val="26"/>
          <w:szCs w:val="26"/>
        </w:rPr>
        <w:t xml:space="preserve">Ежегодный отчет о ходе реализации Программы направляется в </w:t>
      </w:r>
      <w:r>
        <w:rPr>
          <w:sz w:val="26"/>
          <w:szCs w:val="26"/>
        </w:rPr>
        <w:t>Д</w:t>
      </w:r>
      <w:r w:rsidRPr="008D0710">
        <w:rPr>
          <w:sz w:val="26"/>
          <w:szCs w:val="26"/>
        </w:rPr>
        <w:t xml:space="preserve">епартамент агропромышленного комплекса и потребительского рынка Ярославской области  и Главе Администрации </w:t>
      </w:r>
      <w:proofErr w:type="gramStart"/>
      <w:r w:rsidRPr="008D0710">
        <w:rPr>
          <w:sz w:val="26"/>
          <w:szCs w:val="26"/>
        </w:rPr>
        <w:t>Гаврилов-Ямского</w:t>
      </w:r>
      <w:proofErr w:type="gramEnd"/>
      <w:r w:rsidRPr="008D0710">
        <w:rPr>
          <w:sz w:val="26"/>
          <w:szCs w:val="26"/>
        </w:rPr>
        <w:t xml:space="preserve"> муниципального района. </w:t>
      </w:r>
    </w:p>
    <w:p w:rsidR="00FC6733" w:rsidRDefault="00FC6733" w:rsidP="00FC6733">
      <w:pPr>
        <w:ind w:left="360"/>
        <w:rPr>
          <w:b/>
          <w:sz w:val="26"/>
          <w:szCs w:val="26"/>
        </w:rPr>
      </w:pPr>
    </w:p>
    <w:p w:rsidR="00FC6733" w:rsidRDefault="00FC6733" w:rsidP="00FC6733">
      <w:pPr>
        <w:ind w:left="360"/>
        <w:rPr>
          <w:b/>
          <w:sz w:val="26"/>
          <w:szCs w:val="26"/>
        </w:rPr>
      </w:pPr>
    </w:p>
    <w:p w:rsidR="00FC6733" w:rsidRDefault="00FC6733" w:rsidP="00FC6733">
      <w:pPr>
        <w:ind w:left="360"/>
        <w:rPr>
          <w:b/>
          <w:sz w:val="26"/>
          <w:szCs w:val="26"/>
        </w:rPr>
      </w:pPr>
    </w:p>
    <w:p w:rsidR="00FC6733" w:rsidRDefault="00FC6733" w:rsidP="00FC6733">
      <w:pPr>
        <w:ind w:left="360"/>
        <w:rPr>
          <w:b/>
          <w:sz w:val="26"/>
          <w:szCs w:val="26"/>
        </w:rPr>
      </w:pPr>
    </w:p>
    <w:p w:rsidR="00FC6733" w:rsidRDefault="00FC6733" w:rsidP="00FC6733">
      <w:pPr>
        <w:ind w:left="360"/>
        <w:rPr>
          <w:b/>
          <w:sz w:val="26"/>
          <w:szCs w:val="26"/>
        </w:rPr>
      </w:pPr>
    </w:p>
    <w:p w:rsidR="00FC6733" w:rsidRDefault="00FC6733" w:rsidP="00FC6733">
      <w:pPr>
        <w:ind w:left="360"/>
        <w:rPr>
          <w:b/>
          <w:sz w:val="26"/>
          <w:szCs w:val="26"/>
        </w:rPr>
      </w:pPr>
    </w:p>
    <w:p w:rsidR="00FC6733" w:rsidRDefault="00FC6733" w:rsidP="00FC6733">
      <w:pPr>
        <w:ind w:left="360"/>
        <w:rPr>
          <w:b/>
          <w:sz w:val="26"/>
          <w:szCs w:val="26"/>
        </w:rPr>
      </w:pPr>
    </w:p>
    <w:p w:rsidR="00FC6733" w:rsidRPr="008D0710" w:rsidRDefault="00FC6733" w:rsidP="00FC6733">
      <w:pPr>
        <w:ind w:left="360"/>
        <w:rPr>
          <w:b/>
          <w:sz w:val="26"/>
          <w:szCs w:val="26"/>
        </w:rPr>
      </w:pPr>
    </w:p>
    <w:p w:rsidR="00AB054C" w:rsidRPr="008D0710" w:rsidRDefault="00AB054C" w:rsidP="00AB054C">
      <w:pPr>
        <w:suppressAutoHyphens w:val="0"/>
        <w:ind w:left="1080"/>
        <w:jc w:val="center"/>
        <w:rPr>
          <w:b/>
          <w:sz w:val="26"/>
          <w:szCs w:val="26"/>
        </w:rPr>
      </w:pPr>
      <w:r>
        <w:rPr>
          <w:b/>
          <w:sz w:val="26"/>
          <w:szCs w:val="26"/>
          <w:lang w:val="en-US"/>
        </w:rPr>
        <w:t>VII</w:t>
      </w:r>
      <w:r w:rsidRPr="00157D5D">
        <w:rPr>
          <w:b/>
          <w:sz w:val="26"/>
          <w:szCs w:val="26"/>
        </w:rPr>
        <w:t xml:space="preserve">. </w:t>
      </w:r>
      <w:r w:rsidRPr="008D0710">
        <w:rPr>
          <w:b/>
          <w:sz w:val="26"/>
          <w:szCs w:val="26"/>
        </w:rPr>
        <w:t>Мероприятия Программы</w:t>
      </w:r>
    </w:p>
    <w:tbl>
      <w:tblPr>
        <w:tblW w:w="105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544"/>
        <w:gridCol w:w="851"/>
        <w:gridCol w:w="850"/>
        <w:gridCol w:w="1134"/>
        <w:gridCol w:w="992"/>
        <w:gridCol w:w="1276"/>
        <w:gridCol w:w="1153"/>
      </w:tblGrid>
      <w:tr w:rsidR="00AB054C" w:rsidRPr="00D824EA" w:rsidTr="0053171E">
        <w:trPr>
          <w:trHeight w:val="536"/>
        </w:trPr>
        <w:tc>
          <w:tcPr>
            <w:tcW w:w="720" w:type="dxa"/>
            <w:tcBorders>
              <w:bottom w:val="nil"/>
            </w:tcBorders>
          </w:tcPr>
          <w:p w:rsidR="00AB054C" w:rsidRPr="00D824EA" w:rsidRDefault="00AB054C" w:rsidP="0053171E">
            <w:pPr>
              <w:jc w:val="both"/>
              <w:rPr>
                <w:sz w:val="22"/>
                <w:szCs w:val="22"/>
              </w:rPr>
            </w:pPr>
            <w:r w:rsidRPr="00D824EA">
              <w:rPr>
                <w:sz w:val="22"/>
                <w:szCs w:val="22"/>
              </w:rPr>
              <w:t xml:space="preserve">№№ </w:t>
            </w:r>
            <w:proofErr w:type="gramStart"/>
            <w:r w:rsidRPr="00D824EA">
              <w:rPr>
                <w:sz w:val="22"/>
                <w:szCs w:val="22"/>
              </w:rPr>
              <w:t>п</w:t>
            </w:r>
            <w:proofErr w:type="gramEnd"/>
            <w:r w:rsidRPr="00D824EA">
              <w:rPr>
                <w:sz w:val="22"/>
                <w:szCs w:val="22"/>
              </w:rPr>
              <w:t>/п</w:t>
            </w:r>
          </w:p>
        </w:tc>
        <w:tc>
          <w:tcPr>
            <w:tcW w:w="3544" w:type="dxa"/>
            <w:tcBorders>
              <w:bottom w:val="nil"/>
            </w:tcBorders>
          </w:tcPr>
          <w:p w:rsidR="00AB054C" w:rsidRPr="00D824EA" w:rsidRDefault="00AB054C" w:rsidP="0053171E">
            <w:pPr>
              <w:jc w:val="center"/>
              <w:rPr>
                <w:sz w:val="22"/>
                <w:szCs w:val="22"/>
              </w:rPr>
            </w:pPr>
          </w:p>
          <w:p w:rsidR="00AB054C" w:rsidRPr="00D824EA" w:rsidRDefault="00AB054C" w:rsidP="0053171E">
            <w:pPr>
              <w:jc w:val="center"/>
              <w:rPr>
                <w:sz w:val="22"/>
                <w:szCs w:val="22"/>
              </w:rPr>
            </w:pPr>
            <w:r w:rsidRPr="00D824EA">
              <w:rPr>
                <w:sz w:val="22"/>
                <w:szCs w:val="22"/>
              </w:rPr>
              <w:t>Наименование мероприятия</w:t>
            </w:r>
          </w:p>
        </w:tc>
        <w:tc>
          <w:tcPr>
            <w:tcW w:w="851" w:type="dxa"/>
            <w:tcBorders>
              <w:bottom w:val="nil"/>
            </w:tcBorders>
          </w:tcPr>
          <w:p w:rsidR="00AB054C" w:rsidRPr="00D824EA" w:rsidRDefault="00AB054C" w:rsidP="0053171E">
            <w:pPr>
              <w:jc w:val="center"/>
              <w:rPr>
                <w:sz w:val="22"/>
                <w:szCs w:val="22"/>
              </w:rPr>
            </w:pPr>
          </w:p>
          <w:p w:rsidR="00AB054C" w:rsidRPr="00D824EA" w:rsidRDefault="00AB054C" w:rsidP="0053171E">
            <w:pPr>
              <w:jc w:val="center"/>
              <w:rPr>
                <w:sz w:val="22"/>
                <w:szCs w:val="22"/>
              </w:rPr>
            </w:pPr>
            <w:r w:rsidRPr="00D824EA">
              <w:rPr>
                <w:sz w:val="22"/>
                <w:szCs w:val="22"/>
              </w:rPr>
              <w:t>Срок</w:t>
            </w:r>
          </w:p>
        </w:tc>
        <w:tc>
          <w:tcPr>
            <w:tcW w:w="850" w:type="dxa"/>
            <w:tcBorders>
              <w:bottom w:val="nil"/>
            </w:tcBorders>
          </w:tcPr>
          <w:p w:rsidR="00AB054C" w:rsidRPr="00D824EA" w:rsidRDefault="00AB054C" w:rsidP="0053171E">
            <w:pPr>
              <w:jc w:val="center"/>
              <w:rPr>
                <w:sz w:val="22"/>
                <w:szCs w:val="22"/>
              </w:rPr>
            </w:pPr>
          </w:p>
          <w:p w:rsidR="00AB054C" w:rsidRPr="00D824EA" w:rsidRDefault="00AB054C" w:rsidP="0053171E">
            <w:pPr>
              <w:jc w:val="center"/>
              <w:rPr>
                <w:sz w:val="22"/>
                <w:szCs w:val="22"/>
              </w:rPr>
            </w:pPr>
            <w:r w:rsidRPr="00D824EA">
              <w:rPr>
                <w:sz w:val="22"/>
                <w:szCs w:val="22"/>
              </w:rPr>
              <w:t xml:space="preserve">Ответственные </w:t>
            </w:r>
          </w:p>
        </w:tc>
        <w:tc>
          <w:tcPr>
            <w:tcW w:w="4555" w:type="dxa"/>
            <w:gridSpan w:val="4"/>
          </w:tcPr>
          <w:p w:rsidR="00AB054C" w:rsidRPr="00D824EA" w:rsidRDefault="00AB054C" w:rsidP="0053171E">
            <w:pPr>
              <w:jc w:val="center"/>
              <w:rPr>
                <w:sz w:val="22"/>
                <w:szCs w:val="22"/>
              </w:rPr>
            </w:pPr>
            <w:r w:rsidRPr="00D824EA">
              <w:rPr>
                <w:sz w:val="22"/>
                <w:szCs w:val="22"/>
              </w:rPr>
              <w:t>Объем финансирования,</w:t>
            </w:r>
          </w:p>
          <w:p w:rsidR="00AB054C" w:rsidRPr="00D824EA" w:rsidRDefault="00AB054C" w:rsidP="0053171E">
            <w:pPr>
              <w:jc w:val="center"/>
              <w:rPr>
                <w:sz w:val="22"/>
                <w:szCs w:val="22"/>
              </w:rPr>
            </w:pPr>
            <w:proofErr w:type="spellStart"/>
            <w:r w:rsidRPr="00D824EA">
              <w:rPr>
                <w:sz w:val="22"/>
                <w:szCs w:val="22"/>
              </w:rPr>
              <w:t>тыс</w:t>
            </w:r>
            <w:proofErr w:type="gramStart"/>
            <w:r w:rsidRPr="00D824EA">
              <w:rPr>
                <w:sz w:val="22"/>
                <w:szCs w:val="22"/>
              </w:rPr>
              <w:t>.р</w:t>
            </w:r>
            <w:proofErr w:type="gramEnd"/>
            <w:r w:rsidRPr="00D824EA">
              <w:rPr>
                <w:sz w:val="22"/>
                <w:szCs w:val="22"/>
              </w:rPr>
              <w:t>уб</w:t>
            </w:r>
            <w:proofErr w:type="spellEnd"/>
            <w:r w:rsidRPr="00D824EA">
              <w:rPr>
                <w:sz w:val="22"/>
                <w:szCs w:val="22"/>
              </w:rPr>
              <w:t>.</w:t>
            </w:r>
          </w:p>
        </w:tc>
      </w:tr>
      <w:tr w:rsidR="00AB054C" w:rsidRPr="00D824EA" w:rsidTr="0053171E">
        <w:tc>
          <w:tcPr>
            <w:tcW w:w="720" w:type="dxa"/>
            <w:tcBorders>
              <w:top w:val="nil"/>
              <w:bottom w:val="nil"/>
            </w:tcBorders>
          </w:tcPr>
          <w:p w:rsidR="00AB054C" w:rsidRPr="00D824EA" w:rsidRDefault="00AB054C" w:rsidP="0053171E">
            <w:pPr>
              <w:jc w:val="both"/>
              <w:rPr>
                <w:sz w:val="22"/>
                <w:szCs w:val="22"/>
              </w:rPr>
            </w:pPr>
          </w:p>
        </w:tc>
        <w:tc>
          <w:tcPr>
            <w:tcW w:w="3544" w:type="dxa"/>
            <w:tcBorders>
              <w:top w:val="nil"/>
              <w:bottom w:val="nil"/>
            </w:tcBorders>
          </w:tcPr>
          <w:p w:rsidR="00AB054C" w:rsidRPr="00D824EA" w:rsidRDefault="00AB054C" w:rsidP="0053171E">
            <w:pPr>
              <w:jc w:val="both"/>
              <w:rPr>
                <w:sz w:val="22"/>
                <w:szCs w:val="22"/>
              </w:rPr>
            </w:pPr>
          </w:p>
        </w:tc>
        <w:tc>
          <w:tcPr>
            <w:tcW w:w="851" w:type="dxa"/>
            <w:tcBorders>
              <w:top w:val="nil"/>
              <w:bottom w:val="nil"/>
            </w:tcBorders>
          </w:tcPr>
          <w:p w:rsidR="00AB054C" w:rsidRPr="00D824EA" w:rsidRDefault="00AB054C" w:rsidP="0053171E">
            <w:pPr>
              <w:jc w:val="center"/>
              <w:rPr>
                <w:sz w:val="22"/>
                <w:szCs w:val="22"/>
              </w:rPr>
            </w:pPr>
            <w:proofErr w:type="spellStart"/>
            <w:proofErr w:type="gramStart"/>
            <w:r w:rsidRPr="00D824EA">
              <w:rPr>
                <w:sz w:val="22"/>
                <w:szCs w:val="22"/>
              </w:rPr>
              <w:t>исполне-</w:t>
            </w:r>
            <w:r>
              <w:rPr>
                <w:sz w:val="22"/>
                <w:szCs w:val="22"/>
              </w:rPr>
              <w:t>ния</w:t>
            </w:r>
            <w:proofErr w:type="spellEnd"/>
            <w:proofErr w:type="gramEnd"/>
          </w:p>
        </w:tc>
        <w:tc>
          <w:tcPr>
            <w:tcW w:w="850" w:type="dxa"/>
            <w:tcBorders>
              <w:top w:val="nil"/>
              <w:bottom w:val="nil"/>
            </w:tcBorders>
          </w:tcPr>
          <w:p w:rsidR="00AB054C" w:rsidRPr="00D824EA" w:rsidRDefault="00AB054C" w:rsidP="0053171E">
            <w:pPr>
              <w:jc w:val="both"/>
              <w:rPr>
                <w:sz w:val="22"/>
                <w:szCs w:val="22"/>
              </w:rPr>
            </w:pPr>
            <w:r w:rsidRPr="00D824EA">
              <w:rPr>
                <w:sz w:val="22"/>
                <w:szCs w:val="22"/>
              </w:rPr>
              <w:t>исполнители</w:t>
            </w:r>
          </w:p>
        </w:tc>
        <w:tc>
          <w:tcPr>
            <w:tcW w:w="1134" w:type="dxa"/>
            <w:tcBorders>
              <w:bottom w:val="nil"/>
            </w:tcBorders>
            <w:shd w:val="clear" w:color="auto" w:fill="auto"/>
          </w:tcPr>
          <w:p w:rsidR="00AB054C" w:rsidRPr="00D824EA" w:rsidRDefault="00AB054C" w:rsidP="0053171E">
            <w:pPr>
              <w:jc w:val="both"/>
              <w:rPr>
                <w:sz w:val="22"/>
                <w:szCs w:val="22"/>
              </w:rPr>
            </w:pPr>
            <w:r w:rsidRPr="00D824EA">
              <w:rPr>
                <w:sz w:val="22"/>
                <w:szCs w:val="22"/>
              </w:rPr>
              <w:t>Всего</w:t>
            </w:r>
          </w:p>
        </w:tc>
        <w:tc>
          <w:tcPr>
            <w:tcW w:w="3421" w:type="dxa"/>
            <w:gridSpan w:val="3"/>
            <w:shd w:val="clear" w:color="auto" w:fill="auto"/>
          </w:tcPr>
          <w:p w:rsidR="00AB054C" w:rsidRPr="00D824EA" w:rsidRDefault="00AB054C" w:rsidP="0053171E">
            <w:pPr>
              <w:jc w:val="center"/>
              <w:rPr>
                <w:sz w:val="22"/>
                <w:szCs w:val="22"/>
              </w:rPr>
            </w:pPr>
            <w:r w:rsidRPr="00D824EA">
              <w:rPr>
                <w:sz w:val="22"/>
                <w:szCs w:val="22"/>
              </w:rPr>
              <w:t xml:space="preserve">в </w:t>
            </w:r>
            <w:proofErr w:type="spellStart"/>
            <w:r w:rsidRPr="00D824EA">
              <w:rPr>
                <w:sz w:val="22"/>
                <w:szCs w:val="22"/>
              </w:rPr>
              <w:t>т.ч</w:t>
            </w:r>
            <w:proofErr w:type="spellEnd"/>
            <w:r w:rsidRPr="00D824EA">
              <w:rPr>
                <w:sz w:val="22"/>
                <w:szCs w:val="22"/>
              </w:rPr>
              <w:t>. по годам</w:t>
            </w:r>
          </w:p>
        </w:tc>
      </w:tr>
      <w:tr w:rsidR="00AB054C" w:rsidRPr="00D824EA" w:rsidTr="0053171E">
        <w:tc>
          <w:tcPr>
            <w:tcW w:w="720" w:type="dxa"/>
            <w:tcBorders>
              <w:top w:val="nil"/>
            </w:tcBorders>
          </w:tcPr>
          <w:p w:rsidR="00AB054C" w:rsidRPr="00D824EA" w:rsidRDefault="00AB054C" w:rsidP="0053171E">
            <w:pPr>
              <w:jc w:val="both"/>
              <w:rPr>
                <w:sz w:val="22"/>
                <w:szCs w:val="22"/>
              </w:rPr>
            </w:pPr>
          </w:p>
        </w:tc>
        <w:tc>
          <w:tcPr>
            <w:tcW w:w="3544" w:type="dxa"/>
            <w:tcBorders>
              <w:top w:val="nil"/>
            </w:tcBorders>
          </w:tcPr>
          <w:p w:rsidR="00AB054C" w:rsidRPr="00D824EA" w:rsidRDefault="00AB054C" w:rsidP="0053171E">
            <w:pPr>
              <w:jc w:val="both"/>
              <w:rPr>
                <w:sz w:val="22"/>
                <w:szCs w:val="22"/>
              </w:rPr>
            </w:pPr>
          </w:p>
        </w:tc>
        <w:tc>
          <w:tcPr>
            <w:tcW w:w="851" w:type="dxa"/>
            <w:tcBorders>
              <w:top w:val="nil"/>
            </w:tcBorders>
          </w:tcPr>
          <w:p w:rsidR="00AB054C" w:rsidRPr="00D824EA" w:rsidRDefault="00AB054C" w:rsidP="0053171E">
            <w:pPr>
              <w:jc w:val="center"/>
              <w:rPr>
                <w:sz w:val="22"/>
                <w:szCs w:val="22"/>
              </w:rPr>
            </w:pPr>
          </w:p>
        </w:tc>
        <w:tc>
          <w:tcPr>
            <w:tcW w:w="850" w:type="dxa"/>
            <w:tcBorders>
              <w:top w:val="nil"/>
            </w:tcBorders>
          </w:tcPr>
          <w:p w:rsidR="00AB054C" w:rsidRPr="00D824EA" w:rsidRDefault="00AB054C" w:rsidP="0053171E">
            <w:pPr>
              <w:jc w:val="both"/>
              <w:rPr>
                <w:sz w:val="22"/>
                <w:szCs w:val="22"/>
              </w:rPr>
            </w:pPr>
          </w:p>
        </w:tc>
        <w:tc>
          <w:tcPr>
            <w:tcW w:w="1134" w:type="dxa"/>
            <w:tcBorders>
              <w:top w:val="nil"/>
            </w:tcBorders>
            <w:shd w:val="clear" w:color="auto" w:fill="auto"/>
          </w:tcPr>
          <w:p w:rsidR="00AB054C" w:rsidRPr="00D824EA" w:rsidRDefault="00AB054C" w:rsidP="0053171E">
            <w:pPr>
              <w:jc w:val="both"/>
              <w:rPr>
                <w:sz w:val="22"/>
                <w:szCs w:val="22"/>
              </w:rPr>
            </w:pPr>
          </w:p>
        </w:tc>
        <w:tc>
          <w:tcPr>
            <w:tcW w:w="992" w:type="dxa"/>
            <w:shd w:val="clear" w:color="auto" w:fill="auto"/>
          </w:tcPr>
          <w:p w:rsidR="00AB054C" w:rsidRPr="00D824EA" w:rsidRDefault="00AB054C" w:rsidP="0053171E">
            <w:pPr>
              <w:jc w:val="both"/>
              <w:rPr>
                <w:sz w:val="22"/>
                <w:szCs w:val="22"/>
              </w:rPr>
            </w:pPr>
            <w:r w:rsidRPr="00D824EA">
              <w:rPr>
                <w:sz w:val="22"/>
                <w:szCs w:val="22"/>
              </w:rPr>
              <w:t>201</w:t>
            </w:r>
            <w:r>
              <w:rPr>
                <w:sz w:val="22"/>
                <w:szCs w:val="22"/>
              </w:rPr>
              <w:t>3</w:t>
            </w:r>
            <w:r w:rsidRPr="00D824EA">
              <w:rPr>
                <w:sz w:val="22"/>
                <w:szCs w:val="22"/>
              </w:rPr>
              <w:t>год</w:t>
            </w:r>
          </w:p>
        </w:tc>
        <w:tc>
          <w:tcPr>
            <w:tcW w:w="1276" w:type="dxa"/>
            <w:shd w:val="clear" w:color="auto" w:fill="auto"/>
          </w:tcPr>
          <w:p w:rsidR="00AB054C" w:rsidRPr="00D824EA" w:rsidRDefault="00AB054C" w:rsidP="0053171E">
            <w:pPr>
              <w:jc w:val="both"/>
              <w:rPr>
                <w:sz w:val="22"/>
                <w:szCs w:val="22"/>
              </w:rPr>
            </w:pPr>
            <w:r w:rsidRPr="00D824EA">
              <w:rPr>
                <w:sz w:val="22"/>
                <w:szCs w:val="22"/>
              </w:rPr>
              <w:t>201</w:t>
            </w:r>
            <w:r>
              <w:rPr>
                <w:sz w:val="22"/>
                <w:szCs w:val="22"/>
              </w:rPr>
              <w:t>4</w:t>
            </w:r>
            <w:r w:rsidRPr="00D824EA">
              <w:rPr>
                <w:sz w:val="22"/>
                <w:szCs w:val="22"/>
              </w:rPr>
              <w:t xml:space="preserve"> год</w:t>
            </w:r>
          </w:p>
        </w:tc>
        <w:tc>
          <w:tcPr>
            <w:tcW w:w="1153" w:type="dxa"/>
            <w:shd w:val="clear" w:color="auto" w:fill="auto"/>
          </w:tcPr>
          <w:p w:rsidR="00AB054C" w:rsidRPr="00D824EA" w:rsidRDefault="00AB054C" w:rsidP="0053171E">
            <w:pPr>
              <w:jc w:val="both"/>
              <w:rPr>
                <w:sz w:val="22"/>
                <w:szCs w:val="22"/>
              </w:rPr>
            </w:pPr>
            <w:r>
              <w:rPr>
                <w:sz w:val="22"/>
                <w:szCs w:val="22"/>
              </w:rPr>
              <w:t>2015 год</w:t>
            </w:r>
          </w:p>
        </w:tc>
      </w:tr>
      <w:tr w:rsidR="00AB054C" w:rsidRPr="00D824EA" w:rsidTr="0053171E">
        <w:tc>
          <w:tcPr>
            <w:tcW w:w="720" w:type="dxa"/>
          </w:tcPr>
          <w:p w:rsidR="00AB054C" w:rsidRPr="00D824EA" w:rsidRDefault="00AB054C" w:rsidP="0053171E">
            <w:pPr>
              <w:jc w:val="center"/>
              <w:rPr>
                <w:sz w:val="22"/>
                <w:szCs w:val="22"/>
              </w:rPr>
            </w:pPr>
            <w:r w:rsidRPr="00D824EA">
              <w:rPr>
                <w:sz w:val="22"/>
                <w:szCs w:val="22"/>
              </w:rPr>
              <w:t>1</w:t>
            </w:r>
          </w:p>
        </w:tc>
        <w:tc>
          <w:tcPr>
            <w:tcW w:w="3544" w:type="dxa"/>
          </w:tcPr>
          <w:p w:rsidR="00AB054C" w:rsidRPr="00D824EA" w:rsidRDefault="00AB054C" w:rsidP="0053171E">
            <w:pPr>
              <w:jc w:val="center"/>
              <w:rPr>
                <w:sz w:val="22"/>
                <w:szCs w:val="22"/>
              </w:rPr>
            </w:pPr>
            <w:r w:rsidRPr="00D824EA">
              <w:rPr>
                <w:sz w:val="22"/>
                <w:szCs w:val="22"/>
              </w:rPr>
              <w:t>2</w:t>
            </w:r>
          </w:p>
        </w:tc>
        <w:tc>
          <w:tcPr>
            <w:tcW w:w="851" w:type="dxa"/>
          </w:tcPr>
          <w:p w:rsidR="00AB054C" w:rsidRPr="00D824EA" w:rsidRDefault="00AB054C" w:rsidP="0053171E">
            <w:pPr>
              <w:jc w:val="center"/>
              <w:rPr>
                <w:sz w:val="22"/>
                <w:szCs w:val="22"/>
              </w:rPr>
            </w:pPr>
            <w:r w:rsidRPr="00D824EA">
              <w:rPr>
                <w:sz w:val="22"/>
                <w:szCs w:val="22"/>
              </w:rPr>
              <w:t>3</w:t>
            </w:r>
          </w:p>
        </w:tc>
        <w:tc>
          <w:tcPr>
            <w:tcW w:w="850" w:type="dxa"/>
          </w:tcPr>
          <w:p w:rsidR="00AB054C" w:rsidRPr="00D824EA" w:rsidRDefault="00AB054C" w:rsidP="0053171E">
            <w:pPr>
              <w:jc w:val="center"/>
              <w:rPr>
                <w:sz w:val="22"/>
                <w:szCs w:val="22"/>
              </w:rPr>
            </w:pPr>
            <w:r w:rsidRPr="00D824EA">
              <w:rPr>
                <w:sz w:val="22"/>
                <w:szCs w:val="22"/>
              </w:rPr>
              <w:t>4</w:t>
            </w:r>
          </w:p>
        </w:tc>
        <w:tc>
          <w:tcPr>
            <w:tcW w:w="1134" w:type="dxa"/>
            <w:shd w:val="clear" w:color="auto" w:fill="auto"/>
          </w:tcPr>
          <w:p w:rsidR="00AB054C" w:rsidRPr="00D824EA" w:rsidRDefault="00AB054C" w:rsidP="0053171E">
            <w:pPr>
              <w:jc w:val="center"/>
              <w:rPr>
                <w:sz w:val="22"/>
                <w:szCs w:val="22"/>
              </w:rPr>
            </w:pPr>
            <w:r w:rsidRPr="00D824EA">
              <w:rPr>
                <w:sz w:val="22"/>
                <w:szCs w:val="22"/>
              </w:rPr>
              <w:t>5</w:t>
            </w:r>
          </w:p>
        </w:tc>
        <w:tc>
          <w:tcPr>
            <w:tcW w:w="992" w:type="dxa"/>
            <w:shd w:val="clear" w:color="auto" w:fill="auto"/>
          </w:tcPr>
          <w:p w:rsidR="00AB054C" w:rsidRPr="00D824EA" w:rsidRDefault="00AB054C" w:rsidP="0053171E">
            <w:pPr>
              <w:jc w:val="center"/>
              <w:rPr>
                <w:sz w:val="22"/>
                <w:szCs w:val="22"/>
              </w:rPr>
            </w:pPr>
            <w:r w:rsidRPr="00D824EA">
              <w:rPr>
                <w:sz w:val="22"/>
                <w:szCs w:val="22"/>
              </w:rPr>
              <w:t>6</w:t>
            </w:r>
          </w:p>
        </w:tc>
        <w:tc>
          <w:tcPr>
            <w:tcW w:w="1276" w:type="dxa"/>
            <w:shd w:val="clear" w:color="auto" w:fill="auto"/>
          </w:tcPr>
          <w:p w:rsidR="00AB054C" w:rsidRPr="00D824EA" w:rsidRDefault="00AB054C" w:rsidP="0053171E">
            <w:pPr>
              <w:jc w:val="center"/>
              <w:rPr>
                <w:sz w:val="22"/>
                <w:szCs w:val="22"/>
              </w:rPr>
            </w:pPr>
            <w:r w:rsidRPr="00D824EA">
              <w:rPr>
                <w:sz w:val="22"/>
                <w:szCs w:val="22"/>
              </w:rPr>
              <w:t>7</w:t>
            </w:r>
          </w:p>
        </w:tc>
        <w:tc>
          <w:tcPr>
            <w:tcW w:w="1153" w:type="dxa"/>
            <w:shd w:val="clear" w:color="auto" w:fill="auto"/>
          </w:tcPr>
          <w:p w:rsidR="00AB054C" w:rsidRPr="00D824EA" w:rsidRDefault="00AB054C" w:rsidP="0053171E">
            <w:pPr>
              <w:jc w:val="center"/>
              <w:rPr>
                <w:sz w:val="22"/>
                <w:szCs w:val="22"/>
              </w:rPr>
            </w:pPr>
            <w:r>
              <w:rPr>
                <w:sz w:val="22"/>
                <w:szCs w:val="22"/>
              </w:rPr>
              <w:t>8</w:t>
            </w:r>
          </w:p>
        </w:tc>
      </w:tr>
      <w:tr w:rsidR="00AB054C" w:rsidRPr="00D824EA" w:rsidTr="0053171E">
        <w:tc>
          <w:tcPr>
            <w:tcW w:w="720" w:type="dxa"/>
          </w:tcPr>
          <w:p w:rsidR="00AB054C" w:rsidRPr="00D824EA" w:rsidRDefault="00AB054C" w:rsidP="0053171E">
            <w:pPr>
              <w:jc w:val="right"/>
              <w:rPr>
                <w:b/>
                <w:i/>
                <w:sz w:val="22"/>
                <w:szCs w:val="22"/>
              </w:rPr>
            </w:pPr>
            <w:r w:rsidRPr="00D824EA">
              <w:rPr>
                <w:b/>
                <w:i/>
                <w:sz w:val="22"/>
                <w:szCs w:val="22"/>
              </w:rPr>
              <w:t>1.</w:t>
            </w:r>
          </w:p>
        </w:tc>
        <w:tc>
          <w:tcPr>
            <w:tcW w:w="3544" w:type="dxa"/>
          </w:tcPr>
          <w:p w:rsidR="00AB054C" w:rsidRPr="00D824EA" w:rsidRDefault="00AB054C" w:rsidP="0053171E">
            <w:pPr>
              <w:rPr>
                <w:b/>
                <w:i/>
                <w:sz w:val="22"/>
                <w:szCs w:val="22"/>
              </w:rPr>
            </w:pPr>
            <w:r w:rsidRPr="00D824EA">
              <w:rPr>
                <w:b/>
                <w:i/>
                <w:sz w:val="22"/>
                <w:szCs w:val="22"/>
              </w:rPr>
              <w:t xml:space="preserve">Реализация организационных мероприятий по развитию потребительского рынка   в </w:t>
            </w:r>
            <w:proofErr w:type="gramStart"/>
            <w:r w:rsidRPr="00D824EA">
              <w:rPr>
                <w:b/>
                <w:i/>
                <w:sz w:val="22"/>
                <w:szCs w:val="22"/>
              </w:rPr>
              <w:t>Гаврилов-Ямском</w:t>
            </w:r>
            <w:proofErr w:type="gramEnd"/>
            <w:r w:rsidRPr="00D824EA">
              <w:rPr>
                <w:b/>
                <w:i/>
                <w:sz w:val="22"/>
                <w:szCs w:val="22"/>
              </w:rPr>
              <w:t xml:space="preserve"> муниципальном  районе:</w:t>
            </w:r>
          </w:p>
        </w:tc>
        <w:tc>
          <w:tcPr>
            <w:tcW w:w="851" w:type="dxa"/>
          </w:tcPr>
          <w:p w:rsidR="00AB054C" w:rsidRPr="00D824EA" w:rsidRDefault="00AB054C" w:rsidP="0053171E">
            <w:pPr>
              <w:jc w:val="both"/>
              <w:rPr>
                <w:b/>
                <w:i/>
                <w:sz w:val="22"/>
                <w:szCs w:val="22"/>
              </w:rPr>
            </w:pPr>
          </w:p>
        </w:tc>
        <w:tc>
          <w:tcPr>
            <w:tcW w:w="850" w:type="dxa"/>
          </w:tcPr>
          <w:p w:rsidR="00AB054C" w:rsidRPr="00D824EA" w:rsidRDefault="00AB054C" w:rsidP="0053171E">
            <w:pPr>
              <w:jc w:val="center"/>
              <w:rPr>
                <w:b/>
                <w:i/>
                <w:sz w:val="22"/>
                <w:szCs w:val="22"/>
              </w:rPr>
            </w:pPr>
          </w:p>
          <w:p w:rsidR="00AB054C" w:rsidRPr="00D824EA" w:rsidRDefault="00AB054C" w:rsidP="0053171E">
            <w:pPr>
              <w:jc w:val="center"/>
              <w:rPr>
                <w:b/>
                <w:i/>
                <w:sz w:val="22"/>
                <w:szCs w:val="22"/>
              </w:rPr>
            </w:pPr>
            <w:proofErr w:type="spellStart"/>
            <w:r w:rsidRPr="00D824EA">
              <w:rPr>
                <w:b/>
                <w:i/>
                <w:sz w:val="22"/>
                <w:szCs w:val="22"/>
              </w:rPr>
              <w:t>ОЭПДиИ</w:t>
            </w:r>
            <w:proofErr w:type="spellEnd"/>
          </w:p>
        </w:tc>
        <w:tc>
          <w:tcPr>
            <w:tcW w:w="1134" w:type="dxa"/>
            <w:shd w:val="clear" w:color="auto" w:fill="auto"/>
          </w:tcPr>
          <w:p w:rsidR="00AB054C" w:rsidRPr="00D824EA" w:rsidRDefault="00AB054C" w:rsidP="0053171E">
            <w:pPr>
              <w:jc w:val="both"/>
              <w:rPr>
                <w:b/>
                <w:i/>
                <w:sz w:val="22"/>
                <w:szCs w:val="22"/>
              </w:rPr>
            </w:pPr>
          </w:p>
        </w:tc>
        <w:tc>
          <w:tcPr>
            <w:tcW w:w="992" w:type="dxa"/>
            <w:shd w:val="clear" w:color="auto" w:fill="auto"/>
          </w:tcPr>
          <w:p w:rsidR="00AB054C" w:rsidRPr="00D824EA" w:rsidRDefault="00AB054C" w:rsidP="0053171E">
            <w:pPr>
              <w:jc w:val="both"/>
              <w:rPr>
                <w:b/>
                <w:i/>
                <w:sz w:val="22"/>
                <w:szCs w:val="22"/>
              </w:rPr>
            </w:pPr>
          </w:p>
        </w:tc>
        <w:tc>
          <w:tcPr>
            <w:tcW w:w="1276" w:type="dxa"/>
            <w:shd w:val="clear" w:color="auto" w:fill="auto"/>
          </w:tcPr>
          <w:p w:rsidR="00AB054C" w:rsidRPr="00D824EA" w:rsidRDefault="00AB054C" w:rsidP="0053171E">
            <w:pPr>
              <w:jc w:val="both"/>
              <w:rPr>
                <w:b/>
                <w:i/>
                <w:sz w:val="22"/>
                <w:szCs w:val="22"/>
              </w:rPr>
            </w:pPr>
          </w:p>
        </w:tc>
        <w:tc>
          <w:tcPr>
            <w:tcW w:w="1153" w:type="dxa"/>
            <w:shd w:val="clear" w:color="auto" w:fill="auto"/>
          </w:tcPr>
          <w:p w:rsidR="00AB054C" w:rsidRPr="00D824EA" w:rsidRDefault="00AB054C" w:rsidP="0053171E">
            <w:pPr>
              <w:jc w:val="both"/>
              <w:rPr>
                <w:b/>
                <w:i/>
                <w:sz w:val="22"/>
                <w:szCs w:val="22"/>
              </w:rPr>
            </w:pPr>
          </w:p>
        </w:tc>
      </w:tr>
      <w:tr w:rsidR="00AB054C" w:rsidRPr="00D824EA" w:rsidTr="0053171E">
        <w:tc>
          <w:tcPr>
            <w:tcW w:w="720" w:type="dxa"/>
          </w:tcPr>
          <w:p w:rsidR="00AB054C" w:rsidRPr="00D824EA" w:rsidRDefault="00AB054C" w:rsidP="0053171E">
            <w:pPr>
              <w:jc w:val="right"/>
              <w:rPr>
                <w:sz w:val="22"/>
                <w:szCs w:val="22"/>
              </w:rPr>
            </w:pPr>
            <w:r w:rsidRPr="00D824EA">
              <w:rPr>
                <w:sz w:val="22"/>
                <w:szCs w:val="22"/>
              </w:rPr>
              <w:t>1.1.</w:t>
            </w:r>
          </w:p>
        </w:tc>
        <w:tc>
          <w:tcPr>
            <w:tcW w:w="3544" w:type="dxa"/>
          </w:tcPr>
          <w:p w:rsidR="00AB054C" w:rsidRPr="00D824EA" w:rsidRDefault="00AB054C" w:rsidP="0053171E">
            <w:pPr>
              <w:rPr>
                <w:sz w:val="22"/>
                <w:szCs w:val="22"/>
              </w:rPr>
            </w:pPr>
            <w:r w:rsidRPr="00D824EA">
              <w:rPr>
                <w:sz w:val="22"/>
                <w:szCs w:val="22"/>
              </w:rPr>
              <w:t xml:space="preserve">Проведение анализа обеспеченности населения </w:t>
            </w:r>
            <w:r>
              <w:rPr>
                <w:sz w:val="22"/>
                <w:szCs w:val="22"/>
              </w:rPr>
              <w:t xml:space="preserve">услугами розничной торговли и </w:t>
            </w:r>
            <w:r w:rsidRPr="00D824EA">
              <w:rPr>
                <w:sz w:val="22"/>
                <w:szCs w:val="22"/>
              </w:rPr>
              <w:t>бытовыми услугами</w:t>
            </w:r>
          </w:p>
        </w:tc>
        <w:tc>
          <w:tcPr>
            <w:tcW w:w="851" w:type="dxa"/>
          </w:tcPr>
          <w:p w:rsidR="00AB054C" w:rsidRPr="00D824EA" w:rsidRDefault="00AB054C" w:rsidP="0053171E">
            <w:pPr>
              <w:jc w:val="both"/>
              <w:rPr>
                <w:sz w:val="22"/>
                <w:szCs w:val="22"/>
              </w:rPr>
            </w:pPr>
          </w:p>
          <w:p w:rsidR="00AB054C" w:rsidRPr="00D824EA" w:rsidRDefault="00AB054C" w:rsidP="0053171E">
            <w:pPr>
              <w:jc w:val="both"/>
              <w:rPr>
                <w:sz w:val="22"/>
                <w:szCs w:val="22"/>
              </w:rPr>
            </w:pPr>
            <w:r w:rsidRPr="00D824EA">
              <w:rPr>
                <w:sz w:val="22"/>
                <w:szCs w:val="22"/>
              </w:rPr>
              <w:t>201</w:t>
            </w:r>
            <w:r>
              <w:rPr>
                <w:sz w:val="22"/>
                <w:szCs w:val="22"/>
              </w:rPr>
              <w:t>3</w:t>
            </w:r>
            <w:r w:rsidRPr="00D824EA">
              <w:rPr>
                <w:sz w:val="22"/>
                <w:szCs w:val="22"/>
              </w:rPr>
              <w:t>-201</w:t>
            </w:r>
            <w:r>
              <w:rPr>
                <w:sz w:val="22"/>
                <w:szCs w:val="22"/>
              </w:rPr>
              <w:t>5</w:t>
            </w:r>
          </w:p>
        </w:tc>
        <w:tc>
          <w:tcPr>
            <w:tcW w:w="850" w:type="dxa"/>
          </w:tcPr>
          <w:p w:rsidR="00AB054C" w:rsidRPr="00D824EA" w:rsidRDefault="00AB054C" w:rsidP="0053171E">
            <w:pPr>
              <w:jc w:val="center"/>
              <w:rPr>
                <w:sz w:val="22"/>
                <w:szCs w:val="22"/>
              </w:rPr>
            </w:pPr>
          </w:p>
          <w:p w:rsidR="00AB054C" w:rsidRPr="00D824EA" w:rsidRDefault="00AB054C" w:rsidP="0053171E">
            <w:pPr>
              <w:jc w:val="center"/>
              <w:rPr>
                <w:sz w:val="22"/>
                <w:szCs w:val="22"/>
              </w:rPr>
            </w:pPr>
            <w:proofErr w:type="spellStart"/>
            <w:r w:rsidRPr="00D824EA">
              <w:rPr>
                <w:sz w:val="22"/>
                <w:szCs w:val="22"/>
              </w:rPr>
              <w:t>ОЭПДиИ</w:t>
            </w:r>
            <w:proofErr w:type="spellEnd"/>
          </w:p>
        </w:tc>
        <w:tc>
          <w:tcPr>
            <w:tcW w:w="1134" w:type="dxa"/>
            <w:shd w:val="clear" w:color="auto" w:fill="auto"/>
          </w:tcPr>
          <w:p w:rsidR="00AB054C" w:rsidRPr="00D824EA" w:rsidRDefault="00AB054C" w:rsidP="0053171E">
            <w:pPr>
              <w:jc w:val="both"/>
              <w:rPr>
                <w:sz w:val="22"/>
                <w:szCs w:val="22"/>
              </w:rPr>
            </w:pPr>
          </w:p>
        </w:tc>
        <w:tc>
          <w:tcPr>
            <w:tcW w:w="992" w:type="dxa"/>
            <w:shd w:val="clear" w:color="auto" w:fill="auto"/>
          </w:tcPr>
          <w:p w:rsidR="00AB054C" w:rsidRPr="00D824EA" w:rsidRDefault="00AB054C" w:rsidP="0053171E">
            <w:pPr>
              <w:jc w:val="both"/>
              <w:rPr>
                <w:sz w:val="22"/>
                <w:szCs w:val="22"/>
              </w:rPr>
            </w:pPr>
          </w:p>
        </w:tc>
        <w:tc>
          <w:tcPr>
            <w:tcW w:w="1276" w:type="dxa"/>
            <w:shd w:val="clear" w:color="auto" w:fill="auto"/>
          </w:tcPr>
          <w:p w:rsidR="00AB054C" w:rsidRPr="00D824EA" w:rsidRDefault="00AB054C" w:rsidP="0053171E">
            <w:pPr>
              <w:jc w:val="both"/>
              <w:rPr>
                <w:sz w:val="22"/>
                <w:szCs w:val="22"/>
              </w:rPr>
            </w:pPr>
          </w:p>
        </w:tc>
        <w:tc>
          <w:tcPr>
            <w:tcW w:w="1153" w:type="dxa"/>
            <w:shd w:val="clear" w:color="auto" w:fill="auto"/>
          </w:tcPr>
          <w:p w:rsidR="00AB054C" w:rsidRPr="00D824EA" w:rsidRDefault="00AB054C" w:rsidP="0053171E">
            <w:pPr>
              <w:jc w:val="both"/>
              <w:rPr>
                <w:sz w:val="22"/>
                <w:szCs w:val="22"/>
              </w:rPr>
            </w:pPr>
          </w:p>
        </w:tc>
      </w:tr>
      <w:tr w:rsidR="00AB054C" w:rsidRPr="00D824EA" w:rsidTr="0053171E">
        <w:tc>
          <w:tcPr>
            <w:tcW w:w="720" w:type="dxa"/>
          </w:tcPr>
          <w:p w:rsidR="00AB054C" w:rsidRPr="00D824EA" w:rsidRDefault="00AB054C" w:rsidP="0053171E">
            <w:pPr>
              <w:jc w:val="right"/>
              <w:rPr>
                <w:sz w:val="22"/>
                <w:szCs w:val="22"/>
              </w:rPr>
            </w:pPr>
            <w:r w:rsidRPr="00D824EA">
              <w:rPr>
                <w:sz w:val="22"/>
                <w:szCs w:val="22"/>
              </w:rPr>
              <w:t>1.2.</w:t>
            </w:r>
          </w:p>
        </w:tc>
        <w:tc>
          <w:tcPr>
            <w:tcW w:w="3544" w:type="dxa"/>
          </w:tcPr>
          <w:p w:rsidR="00AB054C" w:rsidRPr="00D824EA" w:rsidRDefault="00AB054C" w:rsidP="0053171E">
            <w:pPr>
              <w:rPr>
                <w:sz w:val="22"/>
                <w:szCs w:val="22"/>
              </w:rPr>
            </w:pPr>
            <w:r w:rsidRPr="00D824EA">
              <w:rPr>
                <w:sz w:val="22"/>
                <w:szCs w:val="22"/>
              </w:rPr>
              <w:t xml:space="preserve">Обеспечение предприятий торговли и бытового обслуживания населения информацией </w:t>
            </w:r>
            <w:r>
              <w:rPr>
                <w:sz w:val="22"/>
                <w:szCs w:val="22"/>
              </w:rPr>
              <w:t xml:space="preserve"> о</w:t>
            </w:r>
            <w:r w:rsidRPr="00D824EA">
              <w:rPr>
                <w:sz w:val="22"/>
                <w:szCs w:val="22"/>
              </w:rPr>
              <w:t xml:space="preserve"> </w:t>
            </w:r>
            <w:r>
              <w:rPr>
                <w:sz w:val="22"/>
                <w:szCs w:val="22"/>
              </w:rPr>
              <w:t>нормативной документации</w:t>
            </w:r>
          </w:p>
        </w:tc>
        <w:tc>
          <w:tcPr>
            <w:tcW w:w="851" w:type="dxa"/>
          </w:tcPr>
          <w:p w:rsidR="00AB054C" w:rsidRPr="00D824EA" w:rsidRDefault="00AB054C" w:rsidP="0053171E">
            <w:pPr>
              <w:jc w:val="both"/>
              <w:rPr>
                <w:sz w:val="22"/>
                <w:szCs w:val="22"/>
              </w:rPr>
            </w:pPr>
          </w:p>
          <w:p w:rsidR="00AB054C" w:rsidRPr="00D824EA" w:rsidRDefault="00AB054C" w:rsidP="0053171E">
            <w:pPr>
              <w:jc w:val="both"/>
              <w:rPr>
                <w:sz w:val="22"/>
                <w:szCs w:val="22"/>
              </w:rPr>
            </w:pPr>
          </w:p>
          <w:p w:rsidR="00AB054C" w:rsidRPr="00D824EA" w:rsidRDefault="00AB054C" w:rsidP="0053171E">
            <w:pPr>
              <w:jc w:val="both"/>
              <w:rPr>
                <w:sz w:val="22"/>
                <w:szCs w:val="22"/>
              </w:rPr>
            </w:pPr>
            <w:r w:rsidRPr="00D824EA">
              <w:rPr>
                <w:sz w:val="22"/>
                <w:szCs w:val="22"/>
              </w:rPr>
              <w:t>201</w:t>
            </w:r>
            <w:r>
              <w:rPr>
                <w:sz w:val="22"/>
                <w:szCs w:val="22"/>
              </w:rPr>
              <w:t>3</w:t>
            </w:r>
            <w:r w:rsidRPr="00D824EA">
              <w:rPr>
                <w:sz w:val="22"/>
                <w:szCs w:val="22"/>
              </w:rPr>
              <w:t>-201</w:t>
            </w:r>
            <w:r>
              <w:rPr>
                <w:sz w:val="22"/>
                <w:szCs w:val="22"/>
              </w:rPr>
              <w:t>5</w:t>
            </w:r>
          </w:p>
        </w:tc>
        <w:tc>
          <w:tcPr>
            <w:tcW w:w="850" w:type="dxa"/>
          </w:tcPr>
          <w:p w:rsidR="00AB054C" w:rsidRPr="00D824EA" w:rsidRDefault="00AB054C" w:rsidP="0053171E">
            <w:pPr>
              <w:jc w:val="center"/>
              <w:rPr>
                <w:sz w:val="22"/>
                <w:szCs w:val="22"/>
              </w:rPr>
            </w:pPr>
          </w:p>
          <w:p w:rsidR="00AB054C" w:rsidRPr="00D824EA" w:rsidRDefault="00AB054C" w:rsidP="0053171E">
            <w:pPr>
              <w:jc w:val="center"/>
              <w:rPr>
                <w:sz w:val="22"/>
                <w:szCs w:val="22"/>
              </w:rPr>
            </w:pPr>
          </w:p>
          <w:p w:rsidR="00AB054C" w:rsidRPr="00D824EA" w:rsidRDefault="00AB054C" w:rsidP="0053171E">
            <w:pPr>
              <w:jc w:val="center"/>
              <w:rPr>
                <w:sz w:val="22"/>
                <w:szCs w:val="22"/>
              </w:rPr>
            </w:pPr>
            <w:proofErr w:type="spellStart"/>
            <w:r w:rsidRPr="00D824EA">
              <w:rPr>
                <w:sz w:val="22"/>
                <w:szCs w:val="22"/>
              </w:rPr>
              <w:t>ОЭПДиИ</w:t>
            </w:r>
            <w:proofErr w:type="spellEnd"/>
          </w:p>
        </w:tc>
        <w:tc>
          <w:tcPr>
            <w:tcW w:w="1134" w:type="dxa"/>
            <w:shd w:val="clear" w:color="auto" w:fill="auto"/>
          </w:tcPr>
          <w:p w:rsidR="00AB054C" w:rsidRPr="00D824EA" w:rsidRDefault="00AB054C" w:rsidP="0053171E">
            <w:pPr>
              <w:jc w:val="both"/>
              <w:rPr>
                <w:sz w:val="22"/>
                <w:szCs w:val="22"/>
              </w:rPr>
            </w:pPr>
          </w:p>
        </w:tc>
        <w:tc>
          <w:tcPr>
            <w:tcW w:w="992" w:type="dxa"/>
            <w:shd w:val="clear" w:color="auto" w:fill="auto"/>
          </w:tcPr>
          <w:p w:rsidR="00AB054C" w:rsidRPr="00D824EA" w:rsidRDefault="00AB054C" w:rsidP="0053171E">
            <w:pPr>
              <w:jc w:val="both"/>
              <w:rPr>
                <w:sz w:val="22"/>
                <w:szCs w:val="22"/>
              </w:rPr>
            </w:pPr>
          </w:p>
        </w:tc>
        <w:tc>
          <w:tcPr>
            <w:tcW w:w="1276" w:type="dxa"/>
            <w:shd w:val="clear" w:color="auto" w:fill="auto"/>
          </w:tcPr>
          <w:p w:rsidR="00AB054C" w:rsidRPr="00D824EA" w:rsidRDefault="00AB054C" w:rsidP="0053171E">
            <w:pPr>
              <w:jc w:val="both"/>
              <w:rPr>
                <w:sz w:val="22"/>
                <w:szCs w:val="22"/>
              </w:rPr>
            </w:pPr>
          </w:p>
        </w:tc>
        <w:tc>
          <w:tcPr>
            <w:tcW w:w="1153" w:type="dxa"/>
            <w:shd w:val="clear" w:color="auto" w:fill="auto"/>
          </w:tcPr>
          <w:p w:rsidR="00AB054C" w:rsidRPr="00D824EA" w:rsidRDefault="00AB054C" w:rsidP="0053171E">
            <w:pPr>
              <w:jc w:val="both"/>
              <w:rPr>
                <w:sz w:val="22"/>
                <w:szCs w:val="22"/>
              </w:rPr>
            </w:pPr>
          </w:p>
        </w:tc>
      </w:tr>
      <w:tr w:rsidR="00AB054C" w:rsidRPr="00D824EA" w:rsidTr="0053171E">
        <w:tc>
          <w:tcPr>
            <w:tcW w:w="720" w:type="dxa"/>
          </w:tcPr>
          <w:p w:rsidR="00AB054C" w:rsidRPr="00D824EA" w:rsidRDefault="00AB054C" w:rsidP="0053171E">
            <w:pPr>
              <w:jc w:val="right"/>
              <w:rPr>
                <w:sz w:val="22"/>
                <w:szCs w:val="22"/>
              </w:rPr>
            </w:pPr>
            <w:r w:rsidRPr="00D824EA">
              <w:rPr>
                <w:sz w:val="22"/>
                <w:szCs w:val="22"/>
              </w:rPr>
              <w:t>1.4.</w:t>
            </w:r>
          </w:p>
        </w:tc>
        <w:tc>
          <w:tcPr>
            <w:tcW w:w="3544" w:type="dxa"/>
          </w:tcPr>
          <w:p w:rsidR="00AB054C" w:rsidRPr="00D824EA" w:rsidRDefault="00AB054C" w:rsidP="0053171E">
            <w:pPr>
              <w:rPr>
                <w:color w:val="000000"/>
                <w:sz w:val="22"/>
                <w:szCs w:val="22"/>
              </w:rPr>
            </w:pPr>
            <w:r w:rsidRPr="00D824EA">
              <w:rPr>
                <w:color w:val="000000"/>
                <w:sz w:val="22"/>
                <w:szCs w:val="22"/>
              </w:rPr>
              <w:t>Обеспечение взаи</w:t>
            </w:r>
            <w:r>
              <w:rPr>
                <w:color w:val="000000"/>
                <w:sz w:val="22"/>
                <w:szCs w:val="22"/>
              </w:rPr>
              <w:t>модействия Администрации муниципа</w:t>
            </w:r>
            <w:r w:rsidRPr="00D824EA">
              <w:rPr>
                <w:color w:val="000000"/>
                <w:sz w:val="22"/>
                <w:szCs w:val="22"/>
              </w:rPr>
              <w:t xml:space="preserve">льного района с администрациями сельских поселений  по созданию условий для обеспечения поселений услугами </w:t>
            </w:r>
            <w:r>
              <w:rPr>
                <w:color w:val="000000"/>
                <w:sz w:val="22"/>
                <w:szCs w:val="22"/>
              </w:rPr>
              <w:t>о</w:t>
            </w:r>
            <w:r w:rsidRPr="00D824EA">
              <w:rPr>
                <w:color w:val="000000"/>
                <w:sz w:val="22"/>
                <w:szCs w:val="22"/>
              </w:rPr>
              <w:t>бщественного питания, торговли и бытового обслуживания</w:t>
            </w:r>
          </w:p>
        </w:tc>
        <w:tc>
          <w:tcPr>
            <w:tcW w:w="851" w:type="dxa"/>
          </w:tcPr>
          <w:p w:rsidR="00AB054C" w:rsidRPr="00D824EA" w:rsidRDefault="00AB054C" w:rsidP="0053171E">
            <w:pPr>
              <w:jc w:val="both"/>
              <w:rPr>
                <w:sz w:val="22"/>
                <w:szCs w:val="22"/>
              </w:rPr>
            </w:pPr>
          </w:p>
          <w:p w:rsidR="00AB054C" w:rsidRPr="00D824EA" w:rsidRDefault="00AB054C" w:rsidP="0053171E">
            <w:pPr>
              <w:jc w:val="both"/>
              <w:rPr>
                <w:sz w:val="22"/>
                <w:szCs w:val="22"/>
              </w:rPr>
            </w:pPr>
          </w:p>
          <w:p w:rsidR="00AB054C" w:rsidRPr="00D824EA" w:rsidRDefault="00AB054C" w:rsidP="0053171E">
            <w:pPr>
              <w:jc w:val="both"/>
              <w:rPr>
                <w:sz w:val="22"/>
                <w:szCs w:val="22"/>
              </w:rPr>
            </w:pPr>
            <w:r w:rsidRPr="00D824EA">
              <w:rPr>
                <w:sz w:val="22"/>
                <w:szCs w:val="22"/>
              </w:rPr>
              <w:t>201</w:t>
            </w:r>
            <w:r>
              <w:rPr>
                <w:sz w:val="22"/>
                <w:szCs w:val="22"/>
              </w:rPr>
              <w:t>3</w:t>
            </w:r>
            <w:r w:rsidRPr="00D824EA">
              <w:rPr>
                <w:sz w:val="22"/>
                <w:szCs w:val="22"/>
              </w:rPr>
              <w:t>-201</w:t>
            </w:r>
            <w:r>
              <w:rPr>
                <w:sz w:val="22"/>
                <w:szCs w:val="22"/>
              </w:rPr>
              <w:t>5</w:t>
            </w:r>
          </w:p>
        </w:tc>
        <w:tc>
          <w:tcPr>
            <w:tcW w:w="850" w:type="dxa"/>
          </w:tcPr>
          <w:p w:rsidR="00AB054C" w:rsidRPr="00D824EA" w:rsidRDefault="00AB054C" w:rsidP="0053171E">
            <w:pPr>
              <w:jc w:val="center"/>
              <w:rPr>
                <w:sz w:val="22"/>
                <w:szCs w:val="22"/>
              </w:rPr>
            </w:pPr>
          </w:p>
          <w:p w:rsidR="00AB054C" w:rsidRPr="00D824EA" w:rsidRDefault="00AB054C" w:rsidP="0053171E">
            <w:pPr>
              <w:jc w:val="center"/>
              <w:rPr>
                <w:sz w:val="22"/>
                <w:szCs w:val="22"/>
              </w:rPr>
            </w:pPr>
          </w:p>
          <w:p w:rsidR="00AB054C" w:rsidRPr="00D824EA" w:rsidRDefault="00AB054C" w:rsidP="0053171E">
            <w:pPr>
              <w:jc w:val="center"/>
              <w:rPr>
                <w:sz w:val="22"/>
                <w:szCs w:val="22"/>
              </w:rPr>
            </w:pPr>
            <w:proofErr w:type="spellStart"/>
            <w:r w:rsidRPr="00D824EA">
              <w:rPr>
                <w:sz w:val="22"/>
                <w:szCs w:val="22"/>
              </w:rPr>
              <w:t>ОЭПДиИ</w:t>
            </w:r>
            <w:proofErr w:type="spellEnd"/>
          </w:p>
        </w:tc>
        <w:tc>
          <w:tcPr>
            <w:tcW w:w="1134" w:type="dxa"/>
            <w:shd w:val="clear" w:color="auto" w:fill="auto"/>
          </w:tcPr>
          <w:p w:rsidR="00AB054C" w:rsidRPr="00D824EA" w:rsidRDefault="00AB054C" w:rsidP="0053171E">
            <w:pPr>
              <w:jc w:val="both"/>
              <w:rPr>
                <w:sz w:val="22"/>
                <w:szCs w:val="22"/>
              </w:rPr>
            </w:pPr>
          </w:p>
        </w:tc>
        <w:tc>
          <w:tcPr>
            <w:tcW w:w="992" w:type="dxa"/>
            <w:shd w:val="clear" w:color="auto" w:fill="auto"/>
          </w:tcPr>
          <w:p w:rsidR="00AB054C" w:rsidRPr="00D824EA" w:rsidRDefault="00AB054C" w:rsidP="0053171E">
            <w:pPr>
              <w:jc w:val="both"/>
              <w:rPr>
                <w:sz w:val="22"/>
                <w:szCs w:val="22"/>
              </w:rPr>
            </w:pPr>
          </w:p>
        </w:tc>
        <w:tc>
          <w:tcPr>
            <w:tcW w:w="1276" w:type="dxa"/>
            <w:shd w:val="clear" w:color="auto" w:fill="auto"/>
          </w:tcPr>
          <w:p w:rsidR="00AB054C" w:rsidRPr="00D824EA" w:rsidRDefault="00AB054C" w:rsidP="0053171E">
            <w:pPr>
              <w:jc w:val="both"/>
              <w:rPr>
                <w:sz w:val="22"/>
                <w:szCs w:val="22"/>
              </w:rPr>
            </w:pPr>
          </w:p>
        </w:tc>
        <w:tc>
          <w:tcPr>
            <w:tcW w:w="1153" w:type="dxa"/>
            <w:shd w:val="clear" w:color="auto" w:fill="auto"/>
          </w:tcPr>
          <w:p w:rsidR="00AB054C" w:rsidRPr="00D824EA" w:rsidRDefault="00AB054C" w:rsidP="0053171E">
            <w:pPr>
              <w:jc w:val="both"/>
              <w:rPr>
                <w:sz w:val="22"/>
                <w:szCs w:val="22"/>
              </w:rPr>
            </w:pPr>
          </w:p>
        </w:tc>
      </w:tr>
      <w:tr w:rsidR="00AB054C" w:rsidRPr="00D824EA" w:rsidTr="0053171E">
        <w:tc>
          <w:tcPr>
            <w:tcW w:w="720" w:type="dxa"/>
          </w:tcPr>
          <w:p w:rsidR="00AB054C" w:rsidRPr="00D824EA" w:rsidRDefault="00AB054C" w:rsidP="0053171E">
            <w:pPr>
              <w:jc w:val="right"/>
              <w:rPr>
                <w:b/>
                <w:i/>
                <w:sz w:val="22"/>
                <w:szCs w:val="22"/>
              </w:rPr>
            </w:pPr>
            <w:r w:rsidRPr="00D824EA">
              <w:rPr>
                <w:b/>
                <w:i/>
                <w:sz w:val="22"/>
                <w:szCs w:val="22"/>
              </w:rPr>
              <w:t>2.</w:t>
            </w:r>
          </w:p>
        </w:tc>
        <w:tc>
          <w:tcPr>
            <w:tcW w:w="3544" w:type="dxa"/>
          </w:tcPr>
          <w:p w:rsidR="00AB054C" w:rsidRPr="00D824EA" w:rsidRDefault="00AB054C" w:rsidP="0053171E">
            <w:pPr>
              <w:rPr>
                <w:b/>
                <w:i/>
                <w:sz w:val="22"/>
                <w:szCs w:val="22"/>
              </w:rPr>
            </w:pPr>
            <w:r w:rsidRPr="00D824EA">
              <w:rPr>
                <w:b/>
                <w:i/>
                <w:color w:val="000000"/>
                <w:sz w:val="22"/>
                <w:szCs w:val="22"/>
              </w:rPr>
              <w:t>Гарантированное обеспечение сельского населения социально значимыми потребительскими товарами и бытовыми слугами:</w:t>
            </w:r>
          </w:p>
        </w:tc>
        <w:tc>
          <w:tcPr>
            <w:tcW w:w="851" w:type="dxa"/>
          </w:tcPr>
          <w:p w:rsidR="00AB054C" w:rsidRPr="00D824EA" w:rsidRDefault="00AB054C" w:rsidP="0053171E">
            <w:pPr>
              <w:jc w:val="both"/>
              <w:rPr>
                <w:b/>
                <w:i/>
                <w:sz w:val="22"/>
                <w:szCs w:val="22"/>
              </w:rPr>
            </w:pPr>
          </w:p>
          <w:p w:rsidR="00AB054C" w:rsidRPr="00D824EA" w:rsidRDefault="00AB054C" w:rsidP="0053171E">
            <w:pPr>
              <w:jc w:val="both"/>
              <w:rPr>
                <w:b/>
                <w:i/>
                <w:sz w:val="22"/>
                <w:szCs w:val="22"/>
              </w:rPr>
            </w:pPr>
            <w:r w:rsidRPr="00D824EA">
              <w:rPr>
                <w:b/>
                <w:i/>
                <w:sz w:val="22"/>
                <w:szCs w:val="22"/>
              </w:rPr>
              <w:t>201</w:t>
            </w:r>
            <w:r>
              <w:rPr>
                <w:b/>
                <w:i/>
                <w:sz w:val="22"/>
                <w:szCs w:val="22"/>
              </w:rPr>
              <w:t>3</w:t>
            </w:r>
            <w:r w:rsidRPr="00D824EA">
              <w:rPr>
                <w:b/>
                <w:i/>
                <w:sz w:val="22"/>
                <w:szCs w:val="22"/>
              </w:rPr>
              <w:t>-201</w:t>
            </w:r>
            <w:r>
              <w:rPr>
                <w:b/>
                <w:i/>
                <w:sz w:val="22"/>
                <w:szCs w:val="22"/>
              </w:rPr>
              <w:t>5</w:t>
            </w:r>
          </w:p>
        </w:tc>
        <w:tc>
          <w:tcPr>
            <w:tcW w:w="850" w:type="dxa"/>
          </w:tcPr>
          <w:p w:rsidR="00AB054C" w:rsidRPr="00D824EA" w:rsidRDefault="00AB054C" w:rsidP="0053171E">
            <w:pPr>
              <w:jc w:val="both"/>
              <w:rPr>
                <w:b/>
                <w:i/>
                <w:sz w:val="22"/>
                <w:szCs w:val="22"/>
              </w:rPr>
            </w:pPr>
          </w:p>
          <w:p w:rsidR="00AB054C" w:rsidRPr="00D824EA" w:rsidRDefault="00AB054C" w:rsidP="0053171E">
            <w:pPr>
              <w:jc w:val="center"/>
              <w:rPr>
                <w:b/>
                <w:i/>
                <w:sz w:val="22"/>
                <w:szCs w:val="22"/>
              </w:rPr>
            </w:pPr>
            <w:proofErr w:type="spellStart"/>
            <w:r w:rsidRPr="00D824EA">
              <w:rPr>
                <w:b/>
                <w:i/>
                <w:sz w:val="22"/>
                <w:szCs w:val="22"/>
              </w:rPr>
              <w:t>ОЭПДиИ</w:t>
            </w:r>
            <w:proofErr w:type="spellEnd"/>
          </w:p>
        </w:tc>
        <w:tc>
          <w:tcPr>
            <w:tcW w:w="1134" w:type="dxa"/>
            <w:shd w:val="clear" w:color="auto" w:fill="auto"/>
          </w:tcPr>
          <w:p w:rsidR="00AB054C" w:rsidRPr="00D824EA" w:rsidRDefault="00AB054C" w:rsidP="0053171E">
            <w:pPr>
              <w:jc w:val="both"/>
              <w:rPr>
                <w:sz w:val="22"/>
                <w:szCs w:val="22"/>
              </w:rPr>
            </w:pPr>
          </w:p>
          <w:p w:rsidR="00AB054C" w:rsidRPr="00D824EA" w:rsidRDefault="00AB054C" w:rsidP="0053171E">
            <w:pPr>
              <w:jc w:val="both"/>
              <w:rPr>
                <w:sz w:val="22"/>
                <w:szCs w:val="22"/>
              </w:rPr>
            </w:pPr>
            <w:r w:rsidRPr="00D824EA">
              <w:rPr>
                <w:sz w:val="22"/>
                <w:szCs w:val="22"/>
              </w:rPr>
              <w:t xml:space="preserve">ОБ   </w:t>
            </w:r>
            <w:r>
              <w:rPr>
                <w:sz w:val="22"/>
                <w:szCs w:val="22"/>
              </w:rPr>
              <w:t>- 6</w:t>
            </w:r>
            <w:r w:rsidR="00D47189">
              <w:rPr>
                <w:sz w:val="22"/>
                <w:szCs w:val="22"/>
              </w:rPr>
              <w:t>21</w:t>
            </w:r>
          </w:p>
          <w:p w:rsidR="00AB054C" w:rsidRPr="00D824EA" w:rsidRDefault="00AB054C" w:rsidP="00AB054C">
            <w:pPr>
              <w:jc w:val="both"/>
              <w:rPr>
                <w:sz w:val="22"/>
                <w:szCs w:val="22"/>
              </w:rPr>
            </w:pPr>
            <w:r w:rsidRPr="00D824EA">
              <w:rPr>
                <w:sz w:val="22"/>
                <w:szCs w:val="22"/>
              </w:rPr>
              <w:t xml:space="preserve">БМР </w:t>
            </w:r>
            <w:r>
              <w:rPr>
                <w:sz w:val="22"/>
                <w:szCs w:val="22"/>
              </w:rPr>
              <w:t>– 75</w:t>
            </w:r>
          </w:p>
        </w:tc>
        <w:tc>
          <w:tcPr>
            <w:tcW w:w="992" w:type="dxa"/>
            <w:shd w:val="clear" w:color="auto" w:fill="auto"/>
          </w:tcPr>
          <w:p w:rsidR="00AB054C" w:rsidRPr="00D824EA" w:rsidRDefault="00AB054C" w:rsidP="0053171E">
            <w:pPr>
              <w:jc w:val="both"/>
              <w:rPr>
                <w:sz w:val="22"/>
                <w:szCs w:val="22"/>
              </w:rPr>
            </w:pPr>
          </w:p>
          <w:p w:rsidR="00AB054C" w:rsidRPr="00D824EA" w:rsidRDefault="00AB054C" w:rsidP="0053171E">
            <w:pPr>
              <w:jc w:val="both"/>
              <w:rPr>
                <w:sz w:val="22"/>
                <w:szCs w:val="22"/>
              </w:rPr>
            </w:pPr>
            <w:r w:rsidRPr="00D824EA">
              <w:rPr>
                <w:sz w:val="22"/>
                <w:szCs w:val="22"/>
              </w:rPr>
              <w:t>ОБ-</w:t>
            </w:r>
            <w:r>
              <w:rPr>
                <w:sz w:val="22"/>
                <w:szCs w:val="22"/>
              </w:rPr>
              <w:t xml:space="preserve"> 205</w:t>
            </w:r>
          </w:p>
          <w:p w:rsidR="00AB054C" w:rsidRPr="00D824EA" w:rsidRDefault="00AB054C" w:rsidP="0053171E">
            <w:pPr>
              <w:jc w:val="both"/>
              <w:rPr>
                <w:sz w:val="22"/>
                <w:szCs w:val="22"/>
              </w:rPr>
            </w:pPr>
            <w:r>
              <w:rPr>
                <w:sz w:val="22"/>
                <w:szCs w:val="22"/>
              </w:rPr>
              <w:t>БМР-25</w:t>
            </w:r>
          </w:p>
        </w:tc>
        <w:tc>
          <w:tcPr>
            <w:tcW w:w="1276" w:type="dxa"/>
            <w:shd w:val="clear" w:color="auto" w:fill="auto"/>
          </w:tcPr>
          <w:p w:rsidR="00AB054C" w:rsidRPr="00D824EA" w:rsidRDefault="00AB054C" w:rsidP="0053171E">
            <w:pPr>
              <w:jc w:val="both"/>
              <w:rPr>
                <w:sz w:val="22"/>
                <w:szCs w:val="22"/>
              </w:rPr>
            </w:pPr>
          </w:p>
          <w:p w:rsidR="00AB054C" w:rsidRPr="00D824EA" w:rsidRDefault="00AB054C" w:rsidP="0053171E">
            <w:pPr>
              <w:jc w:val="both"/>
              <w:rPr>
                <w:sz w:val="22"/>
                <w:szCs w:val="22"/>
              </w:rPr>
            </w:pPr>
            <w:r w:rsidRPr="00D824EA">
              <w:rPr>
                <w:sz w:val="22"/>
                <w:szCs w:val="22"/>
              </w:rPr>
              <w:t xml:space="preserve">ОБ </w:t>
            </w:r>
            <w:r>
              <w:rPr>
                <w:sz w:val="22"/>
                <w:szCs w:val="22"/>
              </w:rPr>
              <w:t>-</w:t>
            </w:r>
            <w:r w:rsidRPr="00D824EA">
              <w:rPr>
                <w:sz w:val="22"/>
                <w:szCs w:val="22"/>
              </w:rPr>
              <w:t xml:space="preserve"> </w:t>
            </w:r>
            <w:r>
              <w:rPr>
                <w:sz w:val="22"/>
                <w:szCs w:val="22"/>
              </w:rPr>
              <w:t>205</w:t>
            </w:r>
          </w:p>
          <w:p w:rsidR="00AB054C" w:rsidRPr="00D824EA" w:rsidRDefault="00AB054C" w:rsidP="005978E4">
            <w:pPr>
              <w:jc w:val="both"/>
              <w:rPr>
                <w:sz w:val="22"/>
                <w:szCs w:val="22"/>
              </w:rPr>
            </w:pPr>
            <w:r w:rsidRPr="00D824EA">
              <w:rPr>
                <w:sz w:val="22"/>
                <w:szCs w:val="22"/>
              </w:rPr>
              <w:t xml:space="preserve">БМР </w:t>
            </w:r>
            <w:r>
              <w:rPr>
                <w:sz w:val="22"/>
                <w:szCs w:val="22"/>
              </w:rPr>
              <w:t xml:space="preserve">- </w:t>
            </w:r>
            <w:r w:rsidR="005978E4">
              <w:rPr>
                <w:sz w:val="22"/>
                <w:szCs w:val="22"/>
              </w:rPr>
              <w:t>2</w:t>
            </w:r>
            <w:r>
              <w:rPr>
                <w:sz w:val="22"/>
                <w:szCs w:val="22"/>
              </w:rPr>
              <w:t>5</w:t>
            </w:r>
          </w:p>
        </w:tc>
        <w:tc>
          <w:tcPr>
            <w:tcW w:w="1153" w:type="dxa"/>
            <w:shd w:val="clear" w:color="auto" w:fill="auto"/>
          </w:tcPr>
          <w:p w:rsidR="00AB054C" w:rsidRDefault="00AB054C" w:rsidP="0053171E">
            <w:pPr>
              <w:jc w:val="both"/>
              <w:rPr>
                <w:sz w:val="22"/>
                <w:szCs w:val="22"/>
              </w:rPr>
            </w:pPr>
          </w:p>
          <w:p w:rsidR="00AB054C" w:rsidRPr="00D824EA" w:rsidRDefault="00AB054C" w:rsidP="0053171E">
            <w:pPr>
              <w:jc w:val="both"/>
              <w:rPr>
                <w:sz w:val="22"/>
                <w:szCs w:val="22"/>
              </w:rPr>
            </w:pPr>
            <w:r w:rsidRPr="00D824EA">
              <w:rPr>
                <w:sz w:val="22"/>
                <w:szCs w:val="22"/>
              </w:rPr>
              <w:t xml:space="preserve">ОБ </w:t>
            </w:r>
            <w:r>
              <w:rPr>
                <w:sz w:val="22"/>
                <w:szCs w:val="22"/>
              </w:rPr>
              <w:t>-</w:t>
            </w:r>
            <w:r w:rsidRPr="00D824EA">
              <w:rPr>
                <w:sz w:val="22"/>
                <w:szCs w:val="22"/>
              </w:rPr>
              <w:t xml:space="preserve"> </w:t>
            </w:r>
            <w:r>
              <w:rPr>
                <w:sz w:val="22"/>
                <w:szCs w:val="22"/>
              </w:rPr>
              <w:t>2</w:t>
            </w:r>
            <w:r w:rsidR="00D47189">
              <w:rPr>
                <w:sz w:val="22"/>
                <w:szCs w:val="22"/>
              </w:rPr>
              <w:t>11</w:t>
            </w:r>
          </w:p>
          <w:p w:rsidR="00AB054C" w:rsidRPr="00D824EA" w:rsidRDefault="00AB054C" w:rsidP="005978E4">
            <w:pPr>
              <w:suppressAutoHyphens w:val="0"/>
              <w:spacing w:after="200" w:line="276" w:lineRule="auto"/>
              <w:rPr>
                <w:sz w:val="22"/>
                <w:szCs w:val="22"/>
              </w:rPr>
            </w:pPr>
            <w:r w:rsidRPr="00D824EA">
              <w:rPr>
                <w:sz w:val="22"/>
                <w:szCs w:val="22"/>
              </w:rPr>
              <w:t xml:space="preserve">БМР </w:t>
            </w:r>
            <w:r>
              <w:rPr>
                <w:sz w:val="22"/>
                <w:szCs w:val="22"/>
              </w:rPr>
              <w:t xml:space="preserve">- </w:t>
            </w:r>
            <w:r w:rsidR="005978E4">
              <w:rPr>
                <w:sz w:val="22"/>
                <w:szCs w:val="22"/>
              </w:rPr>
              <w:t>2</w:t>
            </w:r>
            <w:r>
              <w:rPr>
                <w:sz w:val="22"/>
                <w:szCs w:val="22"/>
              </w:rPr>
              <w:t>5</w:t>
            </w:r>
          </w:p>
        </w:tc>
      </w:tr>
      <w:tr w:rsidR="00AB054C" w:rsidRPr="00D824EA" w:rsidTr="0053171E">
        <w:trPr>
          <w:trHeight w:val="2112"/>
        </w:trPr>
        <w:tc>
          <w:tcPr>
            <w:tcW w:w="720" w:type="dxa"/>
          </w:tcPr>
          <w:p w:rsidR="00AB054C" w:rsidRPr="00D824EA" w:rsidRDefault="00AB054C" w:rsidP="0053171E">
            <w:pPr>
              <w:jc w:val="right"/>
              <w:rPr>
                <w:sz w:val="22"/>
                <w:szCs w:val="22"/>
              </w:rPr>
            </w:pPr>
            <w:r w:rsidRPr="00D824EA">
              <w:rPr>
                <w:sz w:val="22"/>
                <w:szCs w:val="22"/>
              </w:rPr>
              <w:t>2.1.</w:t>
            </w:r>
          </w:p>
        </w:tc>
        <w:tc>
          <w:tcPr>
            <w:tcW w:w="3544" w:type="dxa"/>
          </w:tcPr>
          <w:p w:rsidR="00AB054C" w:rsidRPr="00D824EA" w:rsidRDefault="00AB054C" w:rsidP="0053171E">
            <w:pPr>
              <w:rPr>
                <w:sz w:val="22"/>
                <w:szCs w:val="22"/>
              </w:rPr>
            </w:pPr>
            <w:r>
              <w:rPr>
                <w:sz w:val="22"/>
                <w:szCs w:val="22"/>
              </w:rPr>
              <w:t>П</w:t>
            </w:r>
            <w:r w:rsidRPr="00D824EA">
              <w:rPr>
                <w:sz w:val="22"/>
                <w:szCs w:val="22"/>
              </w:rPr>
              <w:t>редоставление субсидий организациям и индивиду</w:t>
            </w:r>
            <w:r>
              <w:rPr>
                <w:sz w:val="22"/>
                <w:szCs w:val="22"/>
              </w:rPr>
              <w:t>а</w:t>
            </w:r>
            <w:r w:rsidRPr="00D824EA">
              <w:rPr>
                <w:sz w:val="22"/>
                <w:szCs w:val="22"/>
              </w:rPr>
              <w:t xml:space="preserve">льным предпринимателям </w:t>
            </w:r>
            <w:r>
              <w:rPr>
                <w:sz w:val="22"/>
                <w:szCs w:val="22"/>
              </w:rPr>
              <w:t>о</w:t>
            </w:r>
            <w:r w:rsidRPr="00D824EA">
              <w:rPr>
                <w:sz w:val="22"/>
                <w:szCs w:val="22"/>
              </w:rPr>
              <w:t xml:space="preserve">казывающим социально-значимые бытовые услуги сельскому населению </w:t>
            </w:r>
            <w:r>
              <w:rPr>
                <w:sz w:val="22"/>
                <w:szCs w:val="22"/>
              </w:rPr>
              <w:t xml:space="preserve"> с целью возмещения части затрат </w:t>
            </w:r>
            <w:r w:rsidRPr="00D824EA">
              <w:rPr>
                <w:sz w:val="22"/>
                <w:szCs w:val="22"/>
              </w:rPr>
              <w:t xml:space="preserve">в установленном порядке (на условиях </w:t>
            </w:r>
            <w:proofErr w:type="spellStart"/>
            <w:r w:rsidRPr="00D824EA">
              <w:rPr>
                <w:sz w:val="22"/>
                <w:szCs w:val="22"/>
              </w:rPr>
              <w:t>софинансирования</w:t>
            </w:r>
            <w:proofErr w:type="spellEnd"/>
            <w:r w:rsidRPr="00D824EA">
              <w:rPr>
                <w:sz w:val="22"/>
                <w:szCs w:val="22"/>
              </w:rPr>
              <w:t>)</w:t>
            </w:r>
          </w:p>
        </w:tc>
        <w:tc>
          <w:tcPr>
            <w:tcW w:w="851" w:type="dxa"/>
          </w:tcPr>
          <w:p w:rsidR="00AB054C" w:rsidRPr="00D824EA" w:rsidRDefault="00AB054C" w:rsidP="0053171E">
            <w:pPr>
              <w:jc w:val="both"/>
              <w:rPr>
                <w:sz w:val="22"/>
                <w:szCs w:val="22"/>
              </w:rPr>
            </w:pPr>
          </w:p>
          <w:p w:rsidR="00AB054C" w:rsidRPr="00D824EA" w:rsidRDefault="00AB054C" w:rsidP="0053171E">
            <w:pPr>
              <w:jc w:val="both"/>
              <w:rPr>
                <w:sz w:val="22"/>
                <w:szCs w:val="22"/>
              </w:rPr>
            </w:pPr>
          </w:p>
          <w:p w:rsidR="00AB054C" w:rsidRPr="00D824EA" w:rsidRDefault="00AB054C" w:rsidP="0053171E">
            <w:pPr>
              <w:jc w:val="both"/>
              <w:rPr>
                <w:sz w:val="22"/>
                <w:szCs w:val="22"/>
              </w:rPr>
            </w:pPr>
          </w:p>
          <w:p w:rsidR="00AB054C" w:rsidRPr="00D824EA" w:rsidRDefault="00AB054C" w:rsidP="0053171E">
            <w:pPr>
              <w:jc w:val="center"/>
              <w:rPr>
                <w:sz w:val="22"/>
                <w:szCs w:val="22"/>
              </w:rPr>
            </w:pPr>
            <w:r w:rsidRPr="00D824EA">
              <w:rPr>
                <w:sz w:val="22"/>
                <w:szCs w:val="22"/>
              </w:rPr>
              <w:t>201</w:t>
            </w:r>
            <w:r>
              <w:rPr>
                <w:sz w:val="22"/>
                <w:szCs w:val="22"/>
              </w:rPr>
              <w:t>3</w:t>
            </w:r>
            <w:r w:rsidRPr="00D824EA">
              <w:rPr>
                <w:sz w:val="22"/>
                <w:szCs w:val="22"/>
              </w:rPr>
              <w:t>-201</w:t>
            </w:r>
            <w:r>
              <w:rPr>
                <w:sz w:val="22"/>
                <w:szCs w:val="22"/>
              </w:rPr>
              <w:t>5</w:t>
            </w:r>
          </w:p>
        </w:tc>
        <w:tc>
          <w:tcPr>
            <w:tcW w:w="850" w:type="dxa"/>
          </w:tcPr>
          <w:p w:rsidR="00AB054C" w:rsidRPr="00D824EA" w:rsidRDefault="00AB054C" w:rsidP="0053171E">
            <w:pPr>
              <w:jc w:val="both"/>
              <w:rPr>
                <w:sz w:val="22"/>
                <w:szCs w:val="22"/>
              </w:rPr>
            </w:pPr>
          </w:p>
          <w:p w:rsidR="00AB054C" w:rsidRPr="00D824EA" w:rsidRDefault="00AB054C" w:rsidP="0053171E">
            <w:pPr>
              <w:jc w:val="both"/>
              <w:rPr>
                <w:sz w:val="22"/>
                <w:szCs w:val="22"/>
              </w:rPr>
            </w:pPr>
          </w:p>
          <w:p w:rsidR="00AB054C" w:rsidRPr="00D824EA" w:rsidRDefault="00AB054C" w:rsidP="0053171E">
            <w:pPr>
              <w:jc w:val="both"/>
              <w:rPr>
                <w:sz w:val="22"/>
                <w:szCs w:val="22"/>
              </w:rPr>
            </w:pPr>
          </w:p>
          <w:p w:rsidR="00AB054C" w:rsidRPr="00D824EA" w:rsidRDefault="00AB054C" w:rsidP="0053171E">
            <w:pPr>
              <w:jc w:val="center"/>
              <w:rPr>
                <w:sz w:val="22"/>
                <w:szCs w:val="22"/>
              </w:rPr>
            </w:pPr>
            <w:proofErr w:type="spellStart"/>
            <w:r w:rsidRPr="00D824EA">
              <w:rPr>
                <w:sz w:val="22"/>
                <w:szCs w:val="22"/>
              </w:rPr>
              <w:t>ОЭПДиИ</w:t>
            </w:r>
            <w:proofErr w:type="spellEnd"/>
          </w:p>
        </w:tc>
        <w:tc>
          <w:tcPr>
            <w:tcW w:w="1134" w:type="dxa"/>
            <w:shd w:val="clear" w:color="auto" w:fill="auto"/>
          </w:tcPr>
          <w:p w:rsidR="00AB054C" w:rsidRPr="00D824EA" w:rsidRDefault="00AB054C" w:rsidP="0053171E">
            <w:pPr>
              <w:jc w:val="both"/>
              <w:rPr>
                <w:sz w:val="22"/>
                <w:szCs w:val="22"/>
              </w:rPr>
            </w:pPr>
          </w:p>
          <w:p w:rsidR="00AB054C" w:rsidRPr="00D824EA" w:rsidRDefault="00AB054C" w:rsidP="0053171E">
            <w:pPr>
              <w:jc w:val="both"/>
              <w:rPr>
                <w:sz w:val="22"/>
                <w:szCs w:val="22"/>
              </w:rPr>
            </w:pPr>
          </w:p>
          <w:p w:rsidR="00AB054C" w:rsidRDefault="00AB054C" w:rsidP="0053171E">
            <w:pPr>
              <w:jc w:val="both"/>
              <w:rPr>
                <w:sz w:val="22"/>
                <w:szCs w:val="22"/>
              </w:rPr>
            </w:pPr>
            <w:r w:rsidRPr="00D824EA">
              <w:rPr>
                <w:sz w:val="22"/>
                <w:szCs w:val="22"/>
              </w:rPr>
              <w:t xml:space="preserve">ОБ </w:t>
            </w:r>
            <w:r>
              <w:rPr>
                <w:sz w:val="22"/>
                <w:szCs w:val="22"/>
              </w:rPr>
              <w:t>–300</w:t>
            </w:r>
          </w:p>
          <w:p w:rsidR="00AB054C" w:rsidRPr="00D824EA" w:rsidRDefault="00AB054C" w:rsidP="0053171E">
            <w:pPr>
              <w:jc w:val="both"/>
              <w:rPr>
                <w:sz w:val="22"/>
                <w:szCs w:val="22"/>
              </w:rPr>
            </w:pPr>
            <w:r w:rsidRPr="00D824EA">
              <w:rPr>
                <w:sz w:val="22"/>
                <w:szCs w:val="22"/>
              </w:rPr>
              <w:t>БМР–</w:t>
            </w:r>
            <w:r>
              <w:rPr>
                <w:sz w:val="22"/>
                <w:szCs w:val="22"/>
              </w:rPr>
              <w:t xml:space="preserve"> 36</w:t>
            </w:r>
          </w:p>
          <w:p w:rsidR="00AB054C" w:rsidRPr="00D824EA" w:rsidRDefault="00AB054C" w:rsidP="0053171E">
            <w:pPr>
              <w:jc w:val="both"/>
              <w:rPr>
                <w:sz w:val="22"/>
                <w:szCs w:val="22"/>
              </w:rPr>
            </w:pPr>
          </w:p>
          <w:p w:rsidR="00AB054C" w:rsidRPr="00D824EA" w:rsidRDefault="00AB054C" w:rsidP="0053171E">
            <w:pPr>
              <w:jc w:val="both"/>
              <w:rPr>
                <w:sz w:val="22"/>
                <w:szCs w:val="22"/>
              </w:rPr>
            </w:pPr>
          </w:p>
          <w:p w:rsidR="00AB054C" w:rsidRPr="00D824EA" w:rsidRDefault="00AB054C" w:rsidP="0053171E">
            <w:pPr>
              <w:jc w:val="both"/>
              <w:rPr>
                <w:sz w:val="22"/>
                <w:szCs w:val="22"/>
              </w:rPr>
            </w:pPr>
          </w:p>
          <w:p w:rsidR="00AB054C" w:rsidRPr="00D824EA" w:rsidRDefault="00AB054C" w:rsidP="0053171E">
            <w:pPr>
              <w:jc w:val="both"/>
              <w:rPr>
                <w:sz w:val="22"/>
                <w:szCs w:val="22"/>
              </w:rPr>
            </w:pPr>
          </w:p>
          <w:p w:rsidR="00AB054C" w:rsidRPr="00D824EA" w:rsidRDefault="00AB054C" w:rsidP="0053171E">
            <w:pPr>
              <w:jc w:val="both"/>
              <w:rPr>
                <w:sz w:val="22"/>
                <w:szCs w:val="22"/>
              </w:rPr>
            </w:pPr>
          </w:p>
        </w:tc>
        <w:tc>
          <w:tcPr>
            <w:tcW w:w="992" w:type="dxa"/>
            <w:shd w:val="clear" w:color="auto" w:fill="auto"/>
          </w:tcPr>
          <w:p w:rsidR="00AB054C" w:rsidRPr="00D824EA" w:rsidRDefault="00AB054C" w:rsidP="0053171E">
            <w:pPr>
              <w:jc w:val="both"/>
              <w:rPr>
                <w:sz w:val="22"/>
                <w:szCs w:val="22"/>
              </w:rPr>
            </w:pPr>
          </w:p>
          <w:p w:rsidR="00AB054C" w:rsidRPr="00D824EA" w:rsidRDefault="00AB054C" w:rsidP="0053171E">
            <w:pPr>
              <w:jc w:val="both"/>
              <w:rPr>
                <w:sz w:val="22"/>
                <w:szCs w:val="22"/>
              </w:rPr>
            </w:pPr>
          </w:p>
          <w:p w:rsidR="00AB054C" w:rsidRPr="00D824EA" w:rsidRDefault="00AB054C" w:rsidP="0053171E">
            <w:pPr>
              <w:jc w:val="both"/>
              <w:rPr>
                <w:sz w:val="22"/>
                <w:szCs w:val="22"/>
              </w:rPr>
            </w:pPr>
            <w:r w:rsidRPr="00D824EA">
              <w:rPr>
                <w:sz w:val="22"/>
                <w:szCs w:val="22"/>
              </w:rPr>
              <w:t xml:space="preserve">ОБ </w:t>
            </w:r>
            <w:r>
              <w:rPr>
                <w:sz w:val="22"/>
                <w:szCs w:val="22"/>
              </w:rPr>
              <w:t>–</w:t>
            </w:r>
            <w:r w:rsidRPr="00D824EA">
              <w:rPr>
                <w:sz w:val="22"/>
                <w:szCs w:val="22"/>
              </w:rPr>
              <w:t xml:space="preserve"> </w:t>
            </w:r>
            <w:r>
              <w:rPr>
                <w:sz w:val="22"/>
                <w:szCs w:val="22"/>
              </w:rPr>
              <w:t>100</w:t>
            </w:r>
          </w:p>
          <w:p w:rsidR="00AB054C" w:rsidRPr="00D824EA" w:rsidRDefault="00AB054C" w:rsidP="0053171E">
            <w:pPr>
              <w:jc w:val="both"/>
              <w:rPr>
                <w:sz w:val="22"/>
                <w:szCs w:val="22"/>
              </w:rPr>
            </w:pPr>
            <w:r w:rsidRPr="00D824EA">
              <w:rPr>
                <w:sz w:val="22"/>
                <w:szCs w:val="22"/>
              </w:rPr>
              <w:t>БМР -</w:t>
            </w:r>
            <w:r>
              <w:rPr>
                <w:sz w:val="22"/>
                <w:szCs w:val="22"/>
              </w:rPr>
              <w:t>12</w:t>
            </w:r>
          </w:p>
        </w:tc>
        <w:tc>
          <w:tcPr>
            <w:tcW w:w="1276" w:type="dxa"/>
            <w:shd w:val="clear" w:color="auto" w:fill="auto"/>
          </w:tcPr>
          <w:p w:rsidR="00AB054C" w:rsidRPr="00D824EA" w:rsidRDefault="00AB054C" w:rsidP="0053171E">
            <w:pPr>
              <w:jc w:val="both"/>
              <w:rPr>
                <w:sz w:val="22"/>
                <w:szCs w:val="22"/>
              </w:rPr>
            </w:pPr>
          </w:p>
          <w:p w:rsidR="00AB054C" w:rsidRPr="00D824EA" w:rsidRDefault="00AB054C" w:rsidP="0053171E">
            <w:pPr>
              <w:jc w:val="both"/>
              <w:rPr>
                <w:sz w:val="22"/>
                <w:szCs w:val="22"/>
              </w:rPr>
            </w:pPr>
          </w:p>
          <w:p w:rsidR="00AB054C" w:rsidRPr="00D824EA" w:rsidRDefault="00AB054C" w:rsidP="0053171E">
            <w:pPr>
              <w:jc w:val="both"/>
              <w:rPr>
                <w:sz w:val="22"/>
                <w:szCs w:val="22"/>
              </w:rPr>
            </w:pPr>
            <w:r>
              <w:rPr>
                <w:sz w:val="22"/>
                <w:szCs w:val="22"/>
              </w:rPr>
              <w:t>ОБ -  100</w:t>
            </w:r>
          </w:p>
          <w:p w:rsidR="00AB054C" w:rsidRPr="00D824EA" w:rsidRDefault="00AB054C" w:rsidP="0053171E">
            <w:pPr>
              <w:jc w:val="both"/>
              <w:rPr>
                <w:sz w:val="22"/>
                <w:szCs w:val="22"/>
              </w:rPr>
            </w:pPr>
            <w:r w:rsidRPr="00D824EA">
              <w:rPr>
                <w:sz w:val="22"/>
                <w:szCs w:val="22"/>
              </w:rPr>
              <w:t xml:space="preserve">БМР- </w:t>
            </w:r>
            <w:r>
              <w:rPr>
                <w:sz w:val="22"/>
                <w:szCs w:val="22"/>
              </w:rPr>
              <w:t>12</w:t>
            </w:r>
          </w:p>
        </w:tc>
        <w:tc>
          <w:tcPr>
            <w:tcW w:w="1153" w:type="dxa"/>
            <w:shd w:val="clear" w:color="auto" w:fill="auto"/>
          </w:tcPr>
          <w:p w:rsidR="00AB054C" w:rsidRDefault="00AB054C" w:rsidP="0053171E">
            <w:pPr>
              <w:suppressAutoHyphens w:val="0"/>
              <w:spacing w:after="200" w:line="276" w:lineRule="auto"/>
              <w:rPr>
                <w:sz w:val="22"/>
                <w:szCs w:val="22"/>
              </w:rPr>
            </w:pPr>
          </w:p>
          <w:p w:rsidR="00AB054C" w:rsidRPr="00D824EA" w:rsidRDefault="00AB054C" w:rsidP="0053171E">
            <w:pPr>
              <w:jc w:val="both"/>
              <w:rPr>
                <w:sz w:val="22"/>
                <w:szCs w:val="22"/>
              </w:rPr>
            </w:pPr>
            <w:r>
              <w:rPr>
                <w:sz w:val="22"/>
                <w:szCs w:val="22"/>
              </w:rPr>
              <w:t>ОБ -  100</w:t>
            </w:r>
          </w:p>
          <w:p w:rsidR="00AB054C" w:rsidRDefault="00AB054C" w:rsidP="0053171E">
            <w:pPr>
              <w:suppressAutoHyphens w:val="0"/>
              <w:spacing w:after="200" w:line="276" w:lineRule="auto"/>
              <w:rPr>
                <w:sz w:val="22"/>
                <w:szCs w:val="22"/>
              </w:rPr>
            </w:pPr>
            <w:r w:rsidRPr="00D824EA">
              <w:rPr>
                <w:sz w:val="22"/>
                <w:szCs w:val="22"/>
              </w:rPr>
              <w:t xml:space="preserve">БМР- </w:t>
            </w:r>
            <w:r>
              <w:rPr>
                <w:sz w:val="22"/>
                <w:szCs w:val="22"/>
              </w:rPr>
              <w:t>12</w:t>
            </w:r>
          </w:p>
          <w:p w:rsidR="00AB054C" w:rsidRDefault="00AB054C" w:rsidP="0053171E">
            <w:pPr>
              <w:suppressAutoHyphens w:val="0"/>
              <w:spacing w:after="200" w:line="276" w:lineRule="auto"/>
              <w:rPr>
                <w:sz w:val="22"/>
                <w:szCs w:val="22"/>
              </w:rPr>
            </w:pPr>
          </w:p>
          <w:p w:rsidR="00AB054C" w:rsidRPr="00D824EA" w:rsidRDefault="00AB054C" w:rsidP="0053171E">
            <w:pPr>
              <w:jc w:val="both"/>
              <w:rPr>
                <w:sz w:val="22"/>
                <w:szCs w:val="22"/>
              </w:rPr>
            </w:pPr>
          </w:p>
        </w:tc>
      </w:tr>
      <w:tr w:rsidR="00AB054C" w:rsidRPr="00D824EA" w:rsidTr="0053171E">
        <w:tc>
          <w:tcPr>
            <w:tcW w:w="720" w:type="dxa"/>
          </w:tcPr>
          <w:p w:rsidR="00AB054C" w:rsidRPr="00D824EA" w:rsidRDefault="00AB054C" w:rsidP="0053171E">
            <w:pPr>
              <w:jc w:val="right"/>
              <w:rPr>
                <w:sz w:val="22"/>
                <w:szCs w:val="22"/>
              </w:rPr>
            </w:pPr>
            <w:r w:rsidRPr="00D824EA">
              <w:rPr>
                <w:sz w:val="22"/>
                <w:szCs w:val="22"/>
              </w:rPr>
              <w:t>2.2.</w:t>
            </w:r>
          </w:p>
        </w:tc>
        <w:tc>
          <w:tcPr>
            <w:tcW w:w="3544" w:type="dxa"/>
          </w:tcPr>
          <w:p w:rsidR="00AB054C" w:rsidRPr="00D824EA" w:rsidRDefault="00AB054C" w:rsidP="0053171E">
            <w:pPr>
              <w:rPr>
                <w:sz w:val="22"/>
                <w:szCs w:val="22"/>
              </w:rPr>
            </w:pPr>
            <w:r>
              <w:rPr>
                <w:sz w:val="22"/>
                <w:szCs w:val="22"/>
              </w:rPr>
              <w:t>В</w:t>
            </w:r>
            <w:r w:rsidRPr="00D824EA">
              <w:rPr>
                <w:sz w:val="22"/>
                <w:szCs w:val="22"/>
              </w:rPr>
              <w:t>озмещение части затрат</w:t>
            </w:r>
            <w:r>
              <w:rPr>
                <w:sz w:val="22"/>
                <w:szCs w:val="22"/>
              </w:rPr>
              <w:t xml:space="preserve"> </w:t>
            </w:r>
            <w:proofErr w:type="gramStart"/>
            <w:r>
              <w:rPr>
                <w:sz w:val="22"/>
                <w:szCs w:val="22"/>
              </w:rPr>
              <w:t>на</w:t>
            </w:r>
            <w:proofErr w:type="gramEnd"/>
          </w:p>
          <w:p w:rsidR="00AB054C" w:rsidRPr="00D824EA" w:rsidRDefault="00AB054C" w:rsidP="0053171E">
            <w:pPr>
              <w:rPr>
                <w:sz w:val="22"/>
                <w:szCs w:val="22"/>
              </w:rPr>
            </w:pPr>
            <w:r w:rsidRPr="00D824EA">
              <w:rPr>
                <w:sz w:val="22"/>
                <w:szCs w:val="22"/>
              </w:rPr>
              <w:t xml:space="preserve">горюче-смазочные материалы, произведенных при доставке товаров в отдаленные сельские пункты района  (на условиях </w:t>
            </w:r>
            <w:proofErr w:type="spellStart"/>
            <w:r w:rsidRPr="00D824EA">
              <w:rPr>
                <w:sz w:val="22"/>
                <w:szCs w:val="22"/>
              </w:rPr>
              <w:t>софинансирования</w:t>
            </w:r>
            <w:proofErr w:type="spellEnd"/>
            <w:r w:rsidRPr="00D824EA">
              <w:rPr>
                <w:sz w:val="22"/>
                <w:szCs w:val="22"/>
              </w:rPr>
              <w:t xml:space="preserve">) </w:t>
            </w:r>
          </w:p>
        </w:tc>
        <w:tc>
          <w:tcPr>
            <w:tcW w:w="851" w:type="dxa"/>
          </w:tcPr>
          <w:p w:rsidR="00AB054C" w:rsidRPr="00D824EA" w:rsidRDefault="00AB054C" w:rsidP="0053171E">
            <w:pPr>
              <w:jc w:val="both"/>
              <w:rPr>
                <w:sz w:val="22"/>
                <w:szCs w:val="22"/>
              </w:rPr>
            </w:pPr>
          </w:p>
          <w:p w:rsidR="00AB054C" w:rsidRPr="00D824EA" w:rsidRDefault="00AB054C" w:rsidP="0053171E">
            <w:pPr>
              <w:jc w:val="both"/>
              <w:rPr>
                <w:sz w:val="22"/>
                <w:szCs w:val="22"/>
              </w:rPr>
            </w:pPr>
          </w:p>
          <w:p w:rsidR="00AB054C" w:rsidRPr="00D824EA" w:rsidRDefault="00AB054C" w:rsidP="0053171E">
            <w:pPr>
              <w:jc w:val="center"/>
              <w:rPr>
                <w:sz w:val="22"/>
                <w:szCs w:val="22"/>
              </w:rPr>
            </w:pPr>
            <w:r w:rsidRPr="00D824EA">
              <w:rPr>
                <w:sz w:val="22"/>
                <w:szCs w:val="22"/>
              </w:rPr>
              <w:t>201</w:t>
            </w:r>
            <w:r>
              <w:rPr>
                <w:sz w:val="22"/>
                <w:szCs w:val="22"/>
              </w:rPr>
              <w:t>3</w:t>
            </w:r>
            <w:r w:rsidRPr="00D824EA">
              <w:rPr>
                <w:sz w:val="22"/>
                <w:szCs w:val="22"/>
              </w:rPr>
              <w:t>-201</w:t>
            </w:r>
            <w:r>
              <w:rPr>
                <w:sz w:val="22"/>
                <w:szCs w:val="22"/>
              </w:rPr>
              <w:t>5</w:t>
            </w:r>
          </w:p>
        </w:tc>
        <w:tc>
          <w:tcPr>
            <w:tcW w:w="850" w:type="dxa"/>
          </w:tcPr>
          <w:p w:rsidR="00AB054C" w:rsidRPr="00D824EA" w:rsidRDefault="00AB054C" w:rsidP="0053171E">
            <w:pPr>
              <w:jc w:val="both"/>
              <w:rPr>
                <w:sz w:val="22"/>
                <w:szCs w:val="22"/>
              </w:rPr>
            </w:pPr>
          </w:p>
          <w:p w:rsidR="00AB054C" w:rsidRPr="00D824EA" w:rsidRDefault="00AB054C" w:rsidP="0053171E">
            <w:pPr>
              <w:jc w:val="both"/>
              <w:rPr>
                <w:sz w:val="22"/>
                <w:szCs w:val="22"/>
              </w:rPr>
            </w:pPr>
          </w:p>
          <w:p w:rsidR="00AB054C" w:rsidRPr="00D824EA" w:rsidRDefault="00AB054C" w:rsidP="0053171E">
            <w:pPr>
              <w:jc w:val="center"/>
              <w:rPr>
                <w:sz w:val="22"/>
                <w:szCs w:val="22"/>
              </w:rPr>
            </w:pPr>
            <w:proofErr w:type="spellStart"/>
            <w:r w:rsidRPr="00D824EA">
              <w:rPr>
                <w:sz w:val="22"/>
                <w:szCs w:val="22"/>
              </w:rPr>
              <w:t>ОЭПДиИ</w:t>
            </w:r>
            <w:proofErr w:type="spellEnd"/>
          </w:p>
        </w:tc>
        <w:tc>
          <w:tcPr>
            <w:tcW w:w="1134" w:type="dxa"/>
            <w:shd w:val="clear" w:color="auto" w:fill="auto"/>
          </w:tcPr>
          <w:p w:rsidR="00AB054C" w:rsidRPr="00D824EA" w:rsidRDefault="00AB054C" w:rsidP="0053171E">
            <w:pPr>
              <w:jc w:val="both"/>
              <w:rPr>
                <w:sz w:val="22"/>
                <w:szCs w:val="22"/>
              </w:rPr>
            </w:pPr>
          </w:p>
          <w:p w:rsidR="00AB054C" w:rsidRPr="00D824EA" w:rsidRDefault="00AB054C" w:rsidP="0053171E">
            <w:pPr>
              <w:jc w:val="both"/>
              <w:rPr>
                <w:sz w:val="22"/>
                <w:szCs w:val="22"/>
              </w:rPr>
            </w:pPr>
            <w:r w:rsidRPr="00D824EA">
              <w:rPr>
                <w:sz w:val="22"/>
                <w:szCs w:val="22"/>
              </w:rPr>
              <w:t xml:space="preserve">ОБ   </w:t>
            </w:r>
            <w:r>
              <w:rPr>
                <w:sz w:val="22"/>
                <w:szCs w:val="22"/>
              </w:rPr>
              <w:t>- 3</w:t>
            </w:r>
            <w:r w:rsidR="00D47189">
              <w:rPr>
                <w:sz w:val="22"/>
                <w:szCs w:val="22"/>
              </w:rPr>
              <w:t>21</w:t>
            </w:r>
          </w:p>
          <w:p w:rsidR="00AB054C" w:rsidRPr="00D824EA" w:rsidRDefault="00AB054C" w:rsidP="0053171E">
            <w:pPr>
              <w:jc w:val="both"/>
              <w:rPr>
                <w:sz w:val="22"/>
                <w:szCs w:val="22"/>
              </w:rPr>
            </w:pPr>
            <w:r w:rsidRPr="00D824EA">
              <w:rPr>
                <w:sz w:val="22"/>
                <w:szCs w:val="22"/>
              </w:rPr>
              <w:t xml:space="preserve">БМР </w:t>
            </w:r>
            <w:r>
              <w:rPr>
                <w:sz w:val="22"/>
                <w:szCs w:val="22"/>
              </w:rPr>
              <w:t>– 39</w:t>
            </w:r>
          </w:p>
        </w:tc>
        <w:tc>
          <w:tcPr>
            <w:tcW w:w="992" w:type="dxa"/>
            <w:shd w:val="clear" w:color="auto" w:fill="auto"/>
          </w:tcPr>
          <w:p w:rsidR="00AB054C" w:rsidRPr="00D824EA" w:rsidRDefault="00AB054C" w:rsidP="0053171E">
            <w:pPr>
              <w:jc w:val="both"/>
              <w:rPr>
                <w:sz w:val="22"/>
                <w:szCs w:val="22"/>
              </w:rPr>
            </w:pPr>
          </w:p>
          <w:p w:rsidR="00AB054C" w:rsidRPr="00D824EA" w:rsidRDefault="00AB054C" w:rsidP="0053171E">
            <w:pPr>
              <w:jc w:val="both"/>
              <w:rPr>
                <w:sz w:val="22"/>
                <w:szCs w:val="22"/>
              </w:rPr>
            </w:pPr>
            <w:r w:rsidRPr="00D824EA">
              <w:rPr>
                <w:sz w:val="22"/>
                <w:szCs w:val="22"/>
              </w:rPr>
              <w:t>ОБ-</w:t>
            </w:r>
            <w:r>
              <w:rPr>
                <w:sz w:val="22"/>
                <w:szCs w:val="22"/>
              </w:rPr>
              <w:t xml:space="preserve"> 105</w:t>
            </w:r>
          </w:p>
          <w:p w:rsidR="00AB054C" w:rsidRPr="00D824EA" w:rsidRDefault="00AB054C" w:rsidP="0053171E">
            <w:pPr>
              <w:jc w:val="both"/>
              <w:rPr>
                <w:sz w:val="22"/>
                <w:szCs w:val="22"/>
              </w:rPr>
            </w:pPr>
            <w:r>
              <w:rPr>
                <w:sz w:val="22"/>
                <w:szCs w:val="22"/>
              </w:rPr>
              <w:t>БМР-13</w:t>
            </w:r>
          </w:p>
        </w:tc>
        <w:tc>
          <w:tcPr>
            <w:tcW w:w="1276" w:type="dxa"/>
            <w:shd w:val="clear" w:color="auto" w:fill="auto"/>
          </w:tcPr>
          <w:p w:rsidR="00AB054C" w:rsidRPr="00D824EA" w:rsidRDefault="00AB054C" w:rsidP="0053171E">
            <w:pPr>
              <w:jc w:val="both"/>
              <w:rPr>
                <w:sz w:val="22"/>
                <w:szCs w:val="22"/>
              </w:rPr>
            </w:pPr>
          </w:p>
          <w:p w:rsidR="00AB054C" w:rsidRPr="00D824EA" w:rsidRDefault="00AB054C" w:rsidP="0053171E">
            <w:pPr>
              <w:jc w:val="both"/>
              <w:rPr>
                <w:sz w:val="22"/>
                <w:szCs w:val="22"/>
              </w:rPr>
            </w:pPr>
            <w:r w:rsidRPr="00D824EA">
              <w:rPr>
                <w:sz w:val="22"/>
                <w:szCs w:val="22"/>
              </w:rPr>
              <w:t xml:space="preserve">ОБ </w:t>
            </w:r>
            <w:r>
              <w:rPr>
                <w:sz w:val="22"/>
                <w:szCs w:val="22"/>
              </w:rPr>
              <w:t>-</w:t>
            </w:r>
            <w:r w:rsidRPr="00D824EA">
              <w:rPr>
                <w:sz w:val="22"/>
                <w:szCs w:val="22"/>
              </w:rPr>
              <w:t xml:space="preserve"> </w:t>
            </w:r>
            <w:r>
              <w:rPr>
                <w:sz w:val="22"/>
                <w:szCs w:val="22"/>
              </w:rPr>
              <w:t>105</w:t>
            </w:r>
          </w:p>
          <w:p w:rsidR="00AB054C" w:rsidRPr="00D824EA" w:rsidRDefault="00AB054C" w:rsidP="0053171E">
            <w:pPr>
              <w:jc w:val="both"/>
              <w:rPr>
                <w:sz w:val="22"/>
                <w:szCs w:val="22"/>
              </w:rPr>
            </w:pPr>
            <w:r w:rsidRPr="00D824EA">
              <w:rPr>
                <w:sz w:val="22"/>
                <w:szCs w:val="22"/>
              </w:rPr>
              <w:t xml:space="preserve">БМР </w:t>
            </w:r>
            <w:r>
              <w:rPr>
                <w:sz w:val="22"/>
                <w:szCs w:val="22"/>
              </w:rPr>
              <w:t>- 13</w:t>
            </w:r>
          </w:p>
        </w:tc>
        <w:tc>
          <w:tcPr>
            <w:tcW w:w="1153" w:type="dxa"/>
            <w:shd w:val="clear" w:color="auto" w:fill="auto"/>
          </w:tcPr>
          <w:p w:rsidR="00AB054C" w:rsidRDefault="00AB054C" w:rsidP="0053171E">
            <w:pPr>
              <w:jc w:val="both"/>
              <w:rPr>
                <w:sz w:val="22"/>
                <w:szCs w:val="22"/>
              </w:rPr>
            </w:pPr>
          </w:p>
          <w:p w:rsidR="00AB054C" w:rsidRPr="00D824EA" w:rsidRDefault="00AB054C" w:rsidP="0053171E">
            <w:pPr>
              <w:jc w:val="both"/>
              <w:rPr>
                <w:sz w:val="22"/>
                <w:szCs w:val="22"/>
              </w:rPr>
            </w:pPr>
            <w:r w:rsidRPr="00D824EA">
              <w:rPr>
                <w:sz w:val="22"/>
                <w:szCs w:val="22"/>
              </w:rPr>
              <w:t xml:space="preserve">ОБ </w:t>
            </w:r>
            <w:r>
              <w:rPr>
                <w:sz w:val="22"/>
                <w:szCs w:val="22"/>
              </w:rPr>
              <w:t>-</w:t>
            </w:r>
            <w:r w:rsidRPr="00D824EA">
              <w:rPr>
                <w:sz w:val="22"/>
                <w:szCs w:val="22"/>
              </w:rPr>
              <w:t xml:space="preserve"> </w:t>
            </w:r>
            <w:r>
              <w:rPr>
                <w:sz w:val="22"/>
                <w:szCs w:val="22"/>
              </w:rPr>
              <w:t>1</w:t>
            </w:r>
            <w:r w:rsidR="00D47189">
              <w:rPr>
                <w:sz w:val="22"/>
                <w:szCs w:val="22"/>
              </w:rPr>
              <w:t>11</w:t>
            </w:r>
          </w:p>
          <w:p w:rsidR="00AB054C" w:rsidRDefault="00AB054C" w:rsidP="0053171E">
            <w:pPr>
              <w:suppressAutoHyphens w:val="0"/>
              <w:spacing w:after="200" w:line="276" w:lineRule="auto"/>
              <w:rPr>
                <w:sz w:val="22"/>
                <w:szCs w:val="22"/>
              </w:rPr>
            </w:pPr>
            <w:r w:rsidRPr="00D824EA">
              <w:rPr>
                <w:sz w:val="22"/>
                <w:szCs w:val="22"/>
              </w:rPr>
              <w:t xml:space="preserve">БМР </w:t>
            </w:r>
            <w:r>
              <w:rPr>
                <w:sz w:val="22"/>
                <w:szCs w:val="22"/>
              </w:rPr>
              <w:t>- 13</w:t>
            </w:r>
          </w:p>
          <w:p w:rsidR="00AB054C" w:rsidRDefault="00AB054C" w:rsidP="0053171E">
            <w:pPr>
              <w:suppressAutoHyphens w:val="0"/>
              <w:spacing w:after="200" w:line="276" w:lineRule="auto"/>
              <w:rPr>
                <w:sz w:val="22"/>
                <w:szCs w:val="22"/>
              </w:rPr>
            </w:pPr>
          </w:p>
          <w:p w:rsidR="00AB054C" w:rsidRPr="00D824EA" w:rsidRDefault="00AB054C" w:rsidP="0053171E">
            <w:pPr>
              <w:jc w:val="both"/>
              <w:rPr>
                <w:sz w:val="22"/>
                <w:szCs w:val="22"/>
              </w:rPr>
            </w:pPr>
          </w:p>
        </w:tc>
      </w:tr>
      <w:tr w:rsidR="00AB054C" w:rsidRPr="00D824EA" w:rsidTr="0053171E">
        <w:tc>
          <w:tcPr>
            <w:tcW w:w="720" w:type="dxa"/>
          </w:tcPr>
          <w:p w:rsidR="00AB054C" w:rsidRPr="00D824EA" w:rsidRDefault="00AB054C" w:rsidP="0053171E">
            <w:pPr>
              <w:jc w:val="right"/>
              <w:rPr>
                <w:b/>
                <w:i/>
                <w:sz w:val="22"/>
                <w:szCs w:val="22"/>
              </w:rPr>
            </w:pPr>
            <w:r w:rsidRPr="00D824EA">
              <w:rPr>
                <w:b/>
                <w:i/>
                <w:sz w:val="22"/>
                <w:szCs w:val="22"/>
              </w:rPr>
              <w:lastRenderedPageBreak/>
              <w:t>3.</w:t>
            </w:r>
          </w:p>
        </w:tc>
        <w:tc>
          <w:tcPr>
            <w:tcW w:w="3544" w:type="dxa"/>
          </w:tcPr>
          <w:p w:rsidR="00AB054C" w:rsidRPr="00D824EA" w:rsidRDefault="00AB054C" w:rsidP="0053171E">
            <w:pPr>
              <w:rPr>
                <w:b/>
                <w:i/>
                <w:sz w:val="22"/>
                <w:szCs w:val="22"/>
              </w:rPr>
            </w:pPr>
            <w:r w:rsidRPr="00D824EA">
              <w:rPr>
                <w:b/>
                <w:i/>
                <w:sz w:val="22"/>
                <w:szCs w:val="22"/>
              </w:rPr>
              <w:t>Кадровое обеспечение потребительского рынка:</w:t>
            </w:r>
          </w:p>
        </w:tc>
        <w:tc>
          <w:tcPr>
            <w:tcW w:w="851" w:type="dxa"/>
          </w:tcPr>
          <w:p w:rsidR="00AB054C" w:rsidRPr="00D824EA" w:rsidRDefault="00AB054C" w:rsidP="0053171E">
            <w:pPr>
              <w:jc w:val="both"/>
              <w:rPr>
                <w:b/>
                <w:i/>
                <w:sz w:val="22"/>
                <w:szCs w:val="22"/>
              </w:rPr>
            </w:pPr>
          </w:p>
          <w:p w:rsidR="00AB054C" w:rsidRPr="00D824EA" w:rsidRDefault="00AB054C" w:rsidP="0053171E">
            <w:pPr>
              <w:jc w:val="center"/>
              <w:rPr>
                <w:b/>
                <w:i/>
                <w:sz w:val="22"/>
                <w:szCs w:val="22"/>
              </w:rPr>
            </w:pPr>
            <w:r w:rsidRPr="00D824EA">
              <w:rPr>
                <w:b/>
                <w:i/>
                <w:sz w:val="22"/>
                <w:szCs w:val="22"/>
              </w:rPr>
              <w:t>201</w:t>
            </w:r>
            <w:r>
              <w:rPr>
                <w:b/>
                <w:i/>
                <w:sz w:val="22"/>
                <w:szCs w:val="22"/>
              </w:rPr>
              <w:t>3</w:t>
            </w:r>
            <w:r w:rsidRPr="00D824EA">
              <w:rPr>
                <w:b/>
                <w:i/>
                <w:sz w:val="22"/>
                <w:szCs w:val="22"/>
              </w:rPr>
              <w:t>-201</w:t>
            </w:r>
            <w:r>
              <w:rPr>
                <w:b/>
                <w:i/>
                <w:sz w:val="22"/>
                <w:szCs w:val="22"/>
              </w:rPr>
              <w:t>5</w:t>
            </w:r>
          </w:p>
        </w:tc>
        <w:tc>
          <w:tcPr>
            <w:tcW w:w="850" w:type="dxa"/>
          </w:tcPr>
          <w:p w:rsidR="00AB054C" w:rsidRPr="00D824EA" w:rsidRDefault="00AB054C" w:rsidP="0053171E">
            <w:pPr>
              <w:jc w:val="both"/>
              <w:rPr>
                <w:b/>
                <w:i/>
                <w:sz w:val="22"/>
                <w:szCs w:val="22"/>
              </w:rPr>
            </w:pPr>
          </w:p>
          <w:p w:rsidR="00AB054C" w:rsidRPr="00D824EA" w:rsidRDefault="00AB054C" w:rsidP="0053171E">
            <w:pPr>
              <w:jc w:val="center"/>
              <w:rPr>
                <w:b/>
                <w:i/>
                <w:sz w:val="22"/>
                <w:szCs w:val="22"/>
              </w:rPr>
            </w:pPr>
            <w:proofErr w:type="spellStart"/>
            <w:r w:rsidRPr="00D824EA">
              <w:rPr>
                <w:b/>
                <w:i/>
                <w:sz w:val="22"/>
                <w:szCs w:val="22"/>
              </w:rPr>
              <w:t>ОЭПДиИ</w:t>
            </w:r>
            <w:proofErr w:type="spellEnd"/>
          </w:p>
        </w:tc>
        <w:tc>
          <w:tcPr>
            <w:tcW w:w="1134" w:type="dxa"/>
            <w:shd w:val="clear" w:color="auto" w:fill="auto"/>
          </w:tcPr>
          <w:p w:rsidR="00AB054C" w:rsidRPr="00D824EA" w:rsidRDefault="00AB054C" w:rsidP="0053171E">
            <w:pPr>
              <w:jc w:val="both"/>
              <w:rPr>
                <w:sz w:val="22"/>
                <w:szCs w:val="22"/>
              </w:rPr>
            </w:pPr>
          </w:p>
        </w:tc>
        <w:tc>
          <w:tcPr>
            <w:tcW w:w="992" w:type="dxa"/>
            <w:shd w:val="clear" w:color="auto" w:fill="auto"/>
          </w:tcPr>
          <w:p w:rsidR="00AB054C" w:rsidRPr="00D824EA" w:rsidRDefault="00AB054C" w:rsidP="0053171E">
            <w:pPr>
              <w:jc w:val="both"/>
              <w:rPr>
                <w:sz w:val="22"/>
                <w:szCs w:val="22"/>
              </w:rPr>
            </w:pPr>
          </w:p>
        </w:tc>
        <w:tc>
          <w:tcPr>
            <w:tcW w:w="1276" w:type="dxa"/>
            <w:shd w:val="clear" w:color="auto" w:fill="auto"/>
          </w:tcPr>
          <w:p w:rsidR="00AB054C" w:rsidRPr="00D824EA" w:rsidRDefault="00AB054C" w:rsidP="0053171E">
            <w:pPr>
              <w:jc w:val="both"/>
              <w:rPr>
                <w:sz w:val="22"/>
                <w:szCs w:val="22"/>
              </w:rPr>
            </w:pPr>
          </w:p>
        </w:tc>
        <w:tc>
          <w:tcPr>
            <w:tcW w:w="1153" w:type="dxa"/>
            <w:shd w:val="clear" w:color="auto" w:fill="auto"/>
          </w:tcPr>
          <w:p w:rsidR="00AB054C" w:rsidRPr="00D824EA" w:rsidRDefault="00AB054C" w:rsidP="0053171E">
            <w:pPr>
              <w:jc w:val="both"/>
              <w:rPr>
                <w:sz w:val="22"/>
                <w:szCs w:val="22"/>
              </w:rPr>
            </w:pPr>
          </w:p>
        </w:tc>
      </w:tr>
      <w:tr w:rsidR="00AB054C" w:rsidRPr="00D824EA" w:rsidTr="0053171E">
        <w:tc>
          <w:tcPr>
            <w:tcW w:w="720" w:type="dxa"/>
          </w:tcPr>
          <w:p w:rsidR="00AB054C" w:rsidRPr="00D824EA" w:rsidRDefault="00AB054C" w:rsidP="0053171E">
            <w:pPr>
              <w:jc w:val="right"/>
              <w:rPr>
                <w:sz w:val="22"/>
                <w:szCs w:val="22"/>
              </w:rPr>
            </w:pPr>
            <w:r w:rsidRPr="00D824EA">
              <w:rPr>
                <w:sz w:val="22"/>
                <w:szCs w:val="22"/>
              </w:rPr>
              <w:t>3.1.</w:t>
            </w:r>
          </w:p>
        </w:tc>
        <w:tc>
          <w:tcPr>
            <w:tcW w:w="3544" w:type="dxa"/>
          </w:tcPr>
          <w:p w:rsidR="00AB054C" w:rsidRPr="00D824EA" w:rsidRDefault="00AB054C" w:rsidP="0053171E">
            <w:pPr>
              <w:rPr>
                <w:sz w:val="22"/>
                <w:szCs w:val="22"/>
              </w:rPr>
            </w:pPr>
            <w:r>
              <w:rPr>
                <w:sz w:val="22"/>
                <w:szCs w:val="22"/>
              </w:rPr>
              <w:t>С</w:t>
            </w:r>
            <w:r w:rsidRPr="00D824EA">
              <w:rPr>
                <w:sz w:val="22"/>
                <w:szCs w:val="22"/>
              </w:rPr>
              <w:t>одействие в обучении и повышении квалификации кадров сферы услуг в учебных заведениях области</w:t>
            </w:r>
          </w:p>
        </w:tc>
        <w:tc>
          <w:tcPr>
            <w:tcW w:w="851" w:type="dxa"/>
          </w:tcPr>
          <w:p w:rsidR="00AB054C" w:rsidRPr="00D824EA" w:rsidRDefault="00AB054C" w:rsidP="0053171E">
            <w:pPr>
              <w:jc w:val="both"/>
              <w:rPr>
                <w:sz w:val="22"/>
                <w:szCs w:val="22"/>
              </w:rPr>
            </w:pPr>
          </w:p>
          <w:p w:rsidR="00AB054C" w:rsidRPr="00D824EA" w:rsidRDefault="00AB054C" w:rsidP="0053171E">
            <w:pPr>
              <w:jc w:val="center"/>
              <w:rPr>
                <w:sz w:val="22"/>
                <w:szCs w:val="22"/>
              </w:rPr>
            </w:pPr>
            <w:r w:rsidRPr="00D824EA">
              <w:rPr>
                <w:sz w:val="22"/>
                <w:szCs w:val="22"/>
              </w:rPr>
              <w:t>201</w:t>
            </w:r>
            <w:r>
              <w:rPr>
                <w:sz w:val="22"/>
                <w:szCs w:val="22"/>
              </w:rPr>
              <w:t>3</w:t>
            </w:r>
            <w:r w:rsidRPr="00D824EA">
              <w:rPr>
                <w:sz w:val="22"/>
                <w:szCs w:val="22"/>
              </w:rPr>
              <w:t>-201</w:t>
            </w:r>
            <w:r>
              <w:rPr>
                <w:sz w:val="22"/>
                <w:szCs w:val="22"/>
              </w:rPr>
              <w:t>5</w:t>
            </w:r>
          </w:p>
        </w:tc>
        <w:tc>
          <w:tcPr>
            <w:tcW w:w="850" w:type="dxa"/>
          </w:tcPr>
          <w:p w:rsidR="00AB054C" w:rsidRPr="00D824EA" w:rsidRDefault="00AB054C" w:rsidP="0053171E">
            <w:pPr>
              <w:jc w:val="both"/>
              <w:rPr>
                <w:sz w:val="22"/>
                <w:szCs w:val="22"/>
              </w:rPr>
            </w:pPr>
          </w:p>
          <w:p w:rsidR="00AB054C" w:rsidRPr="00D824EA" w:rsidRDefault="00AB054C" w:rsidP="0053171E">
            <w:pPr>
              <w:jc w:val="center"/>
              <w:rPr>
                <w:sz w:val="22"/>
                <w:szCs w:val="22"/>
              </w:rPr>
            </w:pPr>
            <w:proofErr w:type="spellStart"/>
            <w:r w:rsidRPr="00D824EA">
              <w:rPr>
                <w:sz w:val="22"/>
                <w:szCs w:val="22"/>
              </w:rPr>
              <w:t>ОЭПДиИ</w:t>
            </w:r>
            <w:proofErr w:type="spellEnd"/>
          </w:p>
        </w:tc>
        <w:tc>
          <w:tcPr>
            <w:tcW w:w="1134" w:type="dxa"/>
            <w:shd w:val="clear" w:color="auto" w:fill="auto"/>
          </w:tcPr>
          <w:p w:rsidR="00AB054C" w:rsidRPr="00D824EA" w:rsidRDefault="00AB054C" w:rsidP="0053171E">
            <w:pPr>
              <w:jc w:val="both"/>
              <w:rPr>
                <w:sz w:val="22"/>
                <w:szCs w:val="22"/>
              </w:rPr>
            </w:pPr>
          </w:p>
        </w:tc>
        <w:tc>
          <w:tcPr>
            <w:tcW w:w="992" w:type="dxa"/>
            <w:shd w:val="clear" w:color="auto" w:fill="auto"/>
          </w:tcPr>
          <w:p w:rsidR="00AB054C" w:rsidRPr="00D824EA" w:rsidRDefault="00AB054C" w:rsidP="0053171E">
            <w:pPr>
              <w:jc w:val="both"/>
              <w:rPr>
                <w:sz w:val="22"/>
                <w:szCs w:val="22"/>
              </w:rPr>
            </w:pPr>
          </w:p>
        </w:tc>
        <w:tc>
          <w:tcPr>
            <w:tcW w:w="1276" w:type="dxa"/>
            <w:shd w:val="clear" w:color="auto" w:fill="auto"/>
          </w:tcPr>
          <w:p w:rsidR="00AB054C" w:rsidRPr="00D824EA" w:rsidRDefault="00AB054C" w:rsidP="0053171E">
            <w:pPr>
              <w:jc w:val="both"/>
              <w:rPr>
                <w:sz w:val="22"/>
                <w:szCs w:val="22"/>
              </w:rPr>
            </w:pPr>
          </w:p>
        </w:tc>
        <w:tc>
          <w:tcPr>
            <w:tcW w:w="1153" w:type="dxa"/>
            <w:shd w:val="clear" w:color="auto" w:fill="auto"/>
          </w:tcPr>
          <w:p w:rsidR="00AB054C" w:rsidRPr="00D824EA" w:rsidRDefault="00AB054C" w:rsidP="0053171E">
            <w:pPr>
              <w:jc w:val="both"/>
              <w:rPr>
                <w:sz w:val="22"/>
                <w:szCs w:val="22"/>
              </w:rPr>
            </w:pPr>
          </w:p>
        </w:tc>
      </w:tr>
      <w:tr w:rsidR="00AB054C" w:rsidRPr="00D824EA" w:rsidTr="0053171E">
        <w:tc>
          <w:tcPr>
            <w:tcW w:w="720" w:type="dxa"/>
          </w:tcPr>
          <w:p w:rsidR="00AB054C" w:rsidRPr="00D824EA" w:rsidRDefault="00AB054C" w:rsidP="0053171E">
            <w:pPr>
              <w:jc w:val="right"/>
              <w:rPr>
                <w:sz w:val="22"/>
                <w:szCs w:val="22"/>
              </w:rPr>
            </w:pPr>
            <w:r w:rsidRPr="00D824EA">
              <w:rPr>
                <w:sz w:val="22"/>
                <w:szCs w:val="22"/>
              </w:rPr>
              <w:t>3.2.</w:t>
            </w:r>
          </w:p>
        </w:tc>
        <w:tc>
          <w:tcPr>
            <w:tcW w:w="3544" w:type="dxa"/>
          </w:tcPr>
          <w:p w:rsidR="00AB054C" w:rsidRPr="00D824EA" w:rsidRDefault="00AB054C" w:rsidP="0053171E">
            <w:pPr>
              <w:rPr>
                <w:sz w:val="22"/>
                <w:szCs w:val="22"/>
              </w:rPr>
            </w:pPr>
            <w:r>
              <w:rPr>
                <w:sz w:val="22"/>
                <w:szCs w:val="22"/>
              </w:rPr>
              <w:t>О</w:t>
            </w:r>
            <w:r w:rsidRPr="00D824EA">
              <w:rPr>
                <w:sz w:val="22"/>
                <w:szCs w:val="22"/>
              </w:rPr>
              <w:t>рганизация  и проведение фестивалей, конкурсов профессионального мастерства в сфере услуг (финансирование по программе поддержки предпринимательства)</w:t>
            </w:r>
          </w:p>
        </w:tc>
        <w:tc>
          <w:tcPr>
            <w:tcW w:w="851" w:type="dxa"/>
          </w:tcPr>
          <w:p w:rsidR="00AB054C" w:rsidRPr="00D824EA" w:rsidRDefault="00AB054C" w:rsidP="0053171E">
            <w:pPr>
              <w:jc w:val="both"/>
              <w:rPr>
                <w:sz w:val="22"/>
                <w:szCs w:val="22"/>
              </w:rPr>
            </w:pPr>
          </w:p>
        </w:tc>
        <w:tc>
          <w:tcPr>
            <w:tcW w:w="850" w:type="dxa"/>
          </w:tcPr>
          <w:p w:rsidR="00AB054C" w:rsidRPr="00D824EA" w:rsidRDefault="00AB054C" w:rsidP="0053171E">
            <w:pPr>
              <w:jc w:val="center"/>
              <w:rPr>
                <w:sz w:val="22"/>
                <w:szCs w:val="22"/>
              </w:rPr>
            </w:pPr>
            <w:proofErr w:type="spellStart"/>
            <w:r w:rsidRPr="00D824EA">
              <w:rPr>
                <w:sz w:val="22"/>
                <w:szCs w:val="22"/>
              </w:rPr>
              <w:t>ОЭПДиИ</w:t>
            </w:r>
            <w:proofErr w:type="spellEnd"/>
          </w:p>
        </w:tc>
        <w:tc>
          <w:tcPr>
            <w:tcW w:w="1134" w:type="dxa"/>
            <w:shd w:val="clear" w:color="auto" w:fill="auto"/>
          </w:tcPr>
          <w:p w:rsidR="00AB054C" w:rsidRPr="00D824EA" w:rsidRDefault="00AB054C" w:rsidP="0053171E">
            <w:pPr>
              <w:jc w:val="center"/>
              <w:rPr>
                <w:sz w:val="22"/>
                <w:szCs w:val="22"/>
              </w:rPr>
            </w:pPr>
          </w:p>
        </w:tc>
        <w:tc>
          <w:tcPr>
            <w:tcW w:w="992" w:type="dxa"/>
            <w:shd w:val="clear" w:color="auto" w:fill="auto"/>
          </w:tcPr>
          <w:p w:rsidR="00AB054C" w:rsidRPr="00D824EA" w:rsidRDefault="00AB054C" w:rsidP="0053171E">
            <w:pPr>
              <w:jc w:val="both"/>
              <w:rPr>
                <w:sz w:val="22"/>
                <w:szCs w:val="22"/>
              </w:rPr>
            </w:pPr>
          </w:p>
        </w:tc>
        <w:tc>
          <w:tcPr>
            <w:tcW w:w="1276" w:type="dxa"/>
            <w:shd w:val="clear" w:color="auto" w:fill="auto"/>
          </w:tcPr>
          <w:p w:rsidR="00AB054C" w:rsidRPr="00D824EA" w:rsidRDefault="00AB054C" w:rsidP="0053171E">
            <w:pPr>
              <w:jc w:val="both"/>
              <w:rPr>
                <w:sz w:val="22"/>
                <w:szCs w:val="22"/>
              </w:rPr>
            </w:pPr>
          </w:p>
        </w:tc>
        <w:tc>
          <w:tcPr>
            <w:tcW w:w="1153" w:type="dxa"/>
            <w:shd w:val="clear" w:color="auto" w:fill="auto"/>
          </w:tcPr>
          <w:p w:rsidR="00AB054C" w:rsidRPr="00D824EA" w:rsidRDefault="00AB054C" w:rsidP="0053171E">
            <w:pPr>
              <w:jc w:val="both"/>
              <w:rPr>
                <w:sz w:val="22"/>
                <w:szCs w:val="22"/>
              </w:rPr>
            </w:pPr>
          </w:p>
        </w:tc>
      </w:tr>
      <w:tr w:rsidR="00AB054C" w:rsidRPr="00D824EA" w:rsidTr="0053171E">
        <w:tc>
          <w:tcPr>
            <w:tcW w:w="720" w:type="dxa"/>
          </w:tcPr>
          <w:p w:rsidR="00AB054C" w:rsidRPr="00D824EA" w:rsidRDefault="00AB054C" w:rsidP="0053171E">
            <w:pPr>
              <w:jc w:val="right"/>
              <w:rPr>
                <w:b/>
                <w:i/>
                <w:sz w:val="22"/>
                <w:szCs w:val="22"/>
              </w:rPr>
            </w:pPr>
            <w:r>
              <w:rPr>
                <w:b/>
                <w:i/>
                <w:sz w:val="22"/>
                <w:szCs w:val="22"/>
              </w:rPr>
              <w:t>4</w:t>
            </w:r>
            <w:r w:rsidRPr="00D824EA">
              <w:rPr>
                <w:b/>
                <w:i/>
                <w:sz w:val="22"/>
                <w:szCs w:val="22"/>
              </w:rPr>
              <w:t>.</w:t>
            </w:r>
          </w:p>
        </w:tc>
        <w:tc>
          <w:tcPr>
            <w:tcW w:w="3544" w:type="dxa"/>
          </w:tcPr>
          <w:p w:rsidR="00AB054C" w:rsidRPr="00D824EA" w:rsidRDefault="00AB054C" w:rsidP="0053171E">
            <w:pPr>
              <w:rPr>
                <w:b/>
                <w:i/>
                <w:sz w:val="22"/>
                <w:szCs w:val="22"/>
              </w:rPr>
            </w:pPr>
            <w:r w:rsidRPr="00D824EA">
              <w:rPr>
                <w:b/>
                <w:i/>
                <w:sz w:val="22"/>
                <w:szCs w:val="22"/>
              </w:rPr>
              <w:t>Осуществление деятельности по защите прав потребителей</w:t>
            </w:r>
          </w:p>
        </w:tc>
        <w:tc>
          <w:tcPr>
            <w:tcW w:w="851" w:type="dxa"/>
          </w:tcPr>
          <w:p w:rsidR="00AB054C" w:rsidRPr="00D824EA" w:rsidRDefault="00AB054C" w:rsidP="0053171E">
            <w:pPr>
              <w:jc w:val="both"/>
              <w:rPr>
                <w:b/>
                <w:i/>
                <w:sz w:val="22"/>
                <w:szCs w:val="22"/>
              </w:rPr>
            </w:pPr>
            <w:r w:rsidRPr="00D824EA">
              <w:rPr>
                <w:b/>
                <w:i/>
                <w:sz w:val="22"/>
                <w:szCs w:val="22"/>
              </w:rPr>
              <w:t>201</w:t>
            </w:r>
            <w:r>
              <w:rPr>
                <w:b/>
                <w:i/>
                <w:sz w:val="22"/>
                <w:szCs w:val="22"/>
              </w:rPr>
              <w:t>3</w:t>
            </w:r>
            <w:r w:rsidRPr="00D824EA">
              <w:rPr>
                <w:b/>
                <w:i/>
                <w:sz w:val="22"/>
                <w:szCs w:val="22"/>
              </w:rPr>
              <w:t>-201</w:t>
            </w:r>
            <w:r>
              <w:rPr>
                <w:b/>
                <w:i/>
                <w:sz w:val="22"/>
                <w:szCs w:val="22"/>
              </w:rPr>
              <w:t>5</w:t>
            </w:r>
          </w:p>
        </w:tc>
        <w:tc>
          <w:tcPr>
            <w:tcW w:w="850" w:type="dxa"/>
          </w:tcPr>
          <w:p w:rsidR="00AB054C" w:rsidRPr="00D824EA" w:rsidRDefault="00AB054C" w:rsidP="0053171E">
            <w:pPr>
              <w:jc w:val="center"/>
              <w:rPr>
                <w:b/>
                <w:i/>
                <w:sz w:val="22"/>
                <w:szCs w:val="22"/>
              </w:rPr>
            </w:pPr>
            <w:proofErr w:type="spellStart"/>
            <w:r w:rsidRPr="00D824EA">
              <w:rPr>
                <w:b/>
                <w:i/>
                <w:sz w:val="22"/>
                <w:szCs w:val="22"/>
              </w:rPr>
              <w:t>ОЭПДиИ</w:t>
            </w:r>
            <w:proofErr w:type="spellEnd"/>
          </w:p>
        </w:tc>
        <w:tc>
          <w:tcPr>
            <w:tcW w:w="1134" w:type="dxa"/>
            <w:shd w:val="clear" w:color="auto" w:fill="auto"/>
          </w:tcPr>
          <w:p w:rsidR="00AB054C" w:rsidRPr="00D824EA" w:rsidRDefault="00AB054C" w:rsidP="0053171E">
            <w:pPr>
              <w:jc w:val="both"/>
              <w:rPr>
                <w:b/>
                <w:i/>
                <w:sz w:val="22"/>
                <w:szCs w:val="22"/>
              </w:rPr>
            </w:pPr>
          </w:p>
        </w:tc>
        <w:tc>
          <w:tcPr>
            <w:tcW w:w="992" w:type="dxa"/>
            <w:shd w:val="clear" w:color="auto" w:fill="auto"/>
          </w:tcPr>
          <w:p w:rsidR="00AB054C" w:rsidRPr="00D824EA" w:rsidRDefault="00AB054C" w:rsidP="0053171E">
            <w:pPr>
              <w:jc w:val="both"/>
              <w:rPr>
                <w:b/>
                <w:i/>
                <w:sz w:val="22"/>
                <w:szCs w:val="22"/>
              </w:rPr>
            </w:pPr>
          </w:p>
        </w:tc>
        <w:tc>
          <w:tcPr>
            <w:tcW w:w="1276" w:type="dxa"/>
            <w:shd w:val="clear" w:color="auto" w:fill="auto"/>
          </w:tcPr>
          <w:p w:rsidR="00AB054C" w:rsidRPr="00D824EA" w:rsidRDefault="00AB054C" w:rsidP="0053171E">
            <w:pPr>
              <w:jc w:val="both"/>
              <w:rPr>
                <w:b/>
                <w:i/>
                <w:sz w:val="22"/>
                <w:szCs w:val="22"/>
              </w:rPr>
            </w:pPr>
          </w:p>
        </w:tc>
        <w:tc>
          <w:tcPr>
            <w:tcW w:w="1153" w:type="dxa"/>
            <w:shd w:val="clear" w:color="auto" w:fill="auto"/>
          </w:tcPr>
          <w:p w:rsidR="00AB054C" w:rsidRPr="00D824EA" w:rsidRDefault="00AB054C" w:rsidP="0053171E">
            <w:pPr>
              <w:jc w:val="both"/>
              <w:rPr>
                <w:b/>
                <w:i/>
                <w:sz w:val="22"/>
                <w:szCs w:val="22"/>
              </w:rPr>
            </w:pPr>
          </w:p>
        </w:tc>
      </w:tr>
      <w:tr w:rsidR="00AB054C" w:rsidRPr="00D824EA" w:rsidTr="0053171E">
        <w:tc>
          <w:tcPr>
            <w:tcW w:w="720" w:type="dxa"/>
          </w:tcPr>
          <w:p w:rsidR="00AB054C" w:rsidRPr="00D824EA" w:rsidRDefault="00AB054C" w:rsidP="0053171E">
            <w:pPr>
              <w:jc w:val="right"/>
              <w:rPr>
                <w:sz w:val="22"/>
                <w:szCs w:val="22"/>
              </w:rPr>
            </w:pPr>
          </w:p>
        </w:tc>
        <w:tc>
          <w:tcPr>
            <w:tcW w:w="3544" w:type="dxa"/>
          </w:tcPr>
          <w:p w:rsidR="00AB054C" w:rsidRPr="00D824EA" w:rsidRDefault="00AB054C" w:rsidP="0053171E">
            <w:pPr>
              <w:jc w:val="both"/>
              <w:rPr>
                <w:b/>
                <w:sz w:val="22"/>
                <w:szCs w:val="22"/>
              </w:rPr>
            </w:pPr>
            <w:r w:rsidRPr="00D824EA">
              <w:rPr>
                <w:b/>
                <w:sz w:val="22"/>
                <w:szCs w:val="22"/>
              </w:rPr>
              <w:t>ИТОГО:</w:t>
            </w:r>
          </w:p>
          <w:p w:rsidR="00AB054C" w:rsidRPr="00D824EA" w:rsidRDefault="00AB054C" w:rsidP="0053171E">
            <w:pPr>
              <w:jc w:val="both"/>
              <w:rPr>
                <w:b/>
                <w:sz w:val="22"/>
                <w:szCs w:val="22"/>
              </w:rPr>
            </w:pPr>
          </w:p>
        </w:tc>
        <w:tc>
          <w:tcPr>
            <w:tcW w:w="851" w:type="dxa"/>
          </w:tcPr>
          <w:p w:rsidR="00AB054C" w:rsidRPr="00D824EA" w:rsidRDefault="00AB054C" w:rsidP="0053171E">
            <w:pPr>
              <w:jc w:val="both"/>
              <w:rPr>
                <w:sz w:val="22"/>
                <w:szCs w:val="22"/>
              </w:rPr>
            </w:pPr>
          </w:p>
        </w:tc>
        <w:tc>
          <w:tcPr>
            <w:tcW w:w="850" w:type="dxa"/>
          </w:tcPr>
          <w:p w:rsidR="00AB054C" w:rsidRPr="00D824EA" w:rsidRDefault="00AB054C" w:rsidP="0053171E">
            <w:pPr>
              <w:jc w:val="both"/>
              <w:rPr>
                <w:sz w:val="22"/>
                <w:szCs w:val="22"/>
              </w:rPr>
            </w:pPr>
          </w:p>
        </w:tc>
        <w:tc>
          <w:tcPr>
            <w:tcW w:w="1134" w:type="dxa"/>
            <w:shd w:val="clear" w:color="auto" w:fill="auto"/>
          </w:tcPr>
          <w:p w:rsidR="00AB054C" w:rsidRPr="00D824EA" w:rsidRDefault="00AB054C" w:rsidP="0053171E">
            <w:pPr>
              <w:jc w:val="both"/>
              <w:rPr>
                <w:sz w:val="22"/>
                <w:szCs w:val="22"/>
              </w:rPr>
            </w:pPr>
            <w:r w:rsidRPr="00D824EA">
              <w:rPr>
                <w:sz w:val="22"/>
                <w:szCs w:val="22"/>
              </w:rPr>
              <w:t xml:space="preserve">ОБ   </w:t>
            </w:r>
            <w:r>
              <w:rPr>
                <w:sz w:val="22"/>
                <w:szCs w:val="22"/>
              </w:rPr>
              <w:t>- 6</w:t>
            </w:r>
            <w:r w:rsidR="00D47189">
              <w:rPr>
                <w:sz w:val="22"/>
                <w:szCs w:val="22"/>
              </w:rPr>
              <w:t>21</w:t>
            </w:r>
          </w:p>
          <w:p w:rsidR="00AB054C" w:rsidRPr="00D824EA" w:rsidRDefault="00AB054C" w:rsidP="0053171E">
            <w:pPr>
              <w:jc w:val="both"/>
              <w:rPr>
                <w:sz w:val="22"/>
                <w:szCs w:val="22"/>
              </w:rPr>
            </w:pPr>
            <w:r w:rsidRPr="00D824EA">
              <w:rPr>
                <w:sz w:val="22"/>
                <w:szCs w:val="22"/>
              </w:rPr>
              <w:t xml:space="preserve">БМР </w:t>
            </w:r>
            <w:r>
              <w:rPr>
                <w:sz w:val="22"/>
                <w:szCs w:val="22"/>
              </w:rPr>
              <w:t>– 75</w:t>
            </w:r>
          </w:p>
        </w:tc>
        <w:tc>
          <w:tcPr>
            <w:tcW w:w="992" w:type="dxa"/>
            <w:shd w:val="clear" w:color="auto" w:fill="auto"/>
          </w:tcPr>
          <w:p w:rsidR="00AB054C" w:rsidRPr="00D824EA" w:rsidRDefault="00AB054C" w:rsidP="0053171E">
            <w:pPr>
              <w:jc w:val="both"/>
              <w:rPr>
                <w:sz w:val="22"/>
                <w:szCs w:val="22"/>
              </w:rPr>
            </w:pPr>
            <w:r w:rsidRPr="00D824EA">
              <w:rPr>
                <w:sz w:val="22"/>
                <w:szCs w:val="22"/>
              </w:rPr>
              <w:t>ОБ-</w:t>
            </w:r>
            <w:r>
              <w:rPr>
                <w:sz w:val="22"/>
                <w:szCs w:val="22"/>
              </w:rPr>
              <w:t xml:space="preserve"> 205</w:t>
            </w:r>
          </w:p>
          <w:p w:rsidR="00AB054C" w:rsidRPr="00D824EA" w:rsidRDefault="00AB054C" w:rsidP="0053171E">
            <w:pPr>
              <w:jc w:val="both"/>
              <w:rPr>
                <w:sz w:val="22"/>
                <w:szCs w:val="22"/>
              </w:rPr>
            </w:pPr>
            <w:r>
              <w:rPr>
                <w:sz w:val="22"/>
                <w:szCs w:val="22"/>
              </w:rPr>
              <w:t>БМР-25</w:t>
            </w:r>
          </w:p>
        </w:tc>
        <w:tc>
          <w:tcPr>
            <w:tcW w:w="1276" w:type="dxa"/>
            <w:shd w:val="clear" w:color="auto" w:fill="auto"/>
          </w:tcPr>
          <w:p w:rsidR="00AB054C" w:rsidRPr="00D824EA" w:rsidRDefault="00AB054C" w:rsidP="0053171E">
            <w:pPr>
              <w:jc w:val="both"/>
              <w:rPr>
                <w:sz w:val="22"/>
                <w:szCs w:val="22"/>
              </w:rPr>
            </w:pPr>
            <w:r w:rsidRPr="00D824EA">
              <w:rPr>
                <w:sz w:val="22"/>
                <w:szCs w:val="22"/>
              </w:rPr>
              <w:t xml:space="preserve">ОБ </w:t>
            </w:r>
            <w:r>
              <w:rPr>
                <w:sz w:val="22"/>
                <w:szCs w:val="22"/>
              </w:rPr>
              <w:t>-</w:t>
            </w:r>
            <w:r w:rsidRPr="00D824EA">
              <w:rPr>
                <w:sz w:val="22"/>
                <w:szCs w:val="22"/>
              </w:rPr>
              <w:t xml:space="preserve"> </w:t>
            </w:r>
            <w:r>
              <w:rPr>
                <w:sz w:val="22"/>
                <w:szCs w:val="22"/>
              </w:rPr>
              <w:t>205</w:t>
            </w:r>
          </w:p>
          <w:p w:rsidR="00AB054C" w:rsidRPr="00D824EA" w:rsidRDefault="00AB054C" w:rsidP="0053171E">
            <w:pPr>
              <w:jc w:val="both"/>
              <w:rPr>
                <w:sz w:val="22"/>
                <w:szCs w:val="22"/>
              </w:rPr>
            </w:pPr>
            <w:r w:rsidRPr="00D824EA">
              <w:rPr>
                <w:sz w:val="22"/>
                <w:szCs w:val="22"/>
              </w:rPr>
              <w:t xml:space="preserve">БМР </w:t>
            </w:r>
            <w:r>
              <w:rPr>
                <w:sz w:val="22"/>
                <w:szCs w:val="22"/>
              </w:rPr>
              <w:t>- 25</w:t>
            </w:r>
          </w:p>
        </w:tc>
        <w:tc>
          <w:tcPr>
            <w:tcW w:w="1153" w:type="dxa"/>
            <w:shd w:val="clear" w:color="auto" w:fill="auto"/>
          </w:tcPr>
          <w:p w:rsidR="00AB054C" w:rsidRPr="00D824EA" w:rsidRDefault="00AB054C" w:rsidP="0053171E">
            <w:pPr>
              <w:jc w:val="both"/>
              <w:rPr>
                <w:sz w:val="22"/>
                <w:szCs w:val="22"/>
              </w:rPr>
            </w:pPr>
            <w:r w:rsidRPr="00D824EA">
              <w:rPr>
                <w:sz w:val="22"/>
                <w:szCs w:val="22"/>
              </w:rPr>
              <w:t xml:space="preserve">ОБ </w:t>
            </w:r>
            <w:r>
              <w:rPr>
                <w:sz w:val="22"/>
                <w:szCs w:val="22"/>
              </w:rPr>
              <w:t>-</w:t>
            </w:r>
            <w:r w:rsidRPr="00D824EA">
              <w:rPr>
                <w:sz w:val="22"/>
                <w:szCs w:val="22"/>
              </w:rPr>
              <w:t xml:space="preserve"> </w:t>
            </w:r>
            <w:r w:rsidR="00D47189">
              <w:rPr>
                <w:sz w:val="22"/>
                <w:szCs w:val="22"/>
              </w:rPr>
              <w:t>211</w:t>
            </w:r>
          </w:p>
          <w:p w:rsidR="00AB054C" w:rsidRPr="00D824EA" w:rsidRDefault="00AB054C" w:rsidP="00FA165F">
            <w:pPr>
              <w:suppressAutoHyphens w:val="0"/>
              <w:spacing w:after="200" w:line="276" w:lineRule="auto"/>
              <w:rPr>
                <w:sz w:val="22"/>
                <w:szCs w:val="22"/>
              </w:rPr>
            </w:pPr>
            <w:r w:rsidRPr="00D824EA">
              <w:rPr>
                <w:sz w:val="22"/>
                <w:szCs w:val="22"/>
              </w:rPr>
              <w:t xml:space="preserve">БМР </w:t>
            </w:r>
            <w:r>
              <w:rPr>
                <w:sz w:val="22"/>
                <w:szCs w:val="22"/>
              </w:rPr>
              <w:t xml:space="preserve">- </w:t>
            </w:r>
            <w:r w:rsidR="00FA165F">
              <w:rPr>
                <w:sz w:val="22"/>
                <w:szCs w:val="22"/>
              </w:rPr>
              <w:t>2</w:t>
            </w:r>
            <w:bookmarkStart w:id="0" w:name="_GoBack"/>
            <w:bookmarkEnd w:id="0"/>
            <w:r>
              <w:rPr>
                <w:sz w:val="22"/>
                <w:szCs w:val="22"/>
              </w:rPr>
              <w:t>5</w:t>
            </w:r>
          </w:p>
        </w:tc>
      </w:tr>
    </w:tbl>
    <w:p w:rsidR="00AB054C" w:rsidRPr="00130F98" w:rsidRDefault="00AB054C" w:rsidP="00AB054C">
      <w:pPr>
        <w:jc w:val="both"/>
        <w:rPr>
          <w:sz w:val="20"/>
          <w:szCs w:val="20"/>
        </w:rPr>
      </w:pPr>
    </w:p>
    <w:p w:rsidR="00AB054C" w:rsidRPr="009D1EE5" w:rsidRDefault="00AB054C" w:rsidP="00AB054C">
      <w:pPr>
        <w:rPr>
          <w:sz w:val="26"/>
          <w:szCs w:val="26"/>
          <w:u w:val="single"/>
        </w:rPr>
      </w:pPr>
      <w:r>
        <w:rPr>
          <w:sz w:val="26"/>
          <w:szCs w:val="26"/>
          <w:u w:val="single"/>
        </w:rPr>
        <w:t>Используемые с</w:t>
      </w:r>
      <w:r w:rsidRPr="009D1EE5">
        <w:rPr>
          <w:sz w:val="26"/>
          <w:szCs w:val="26"/>
          <w:u w:val="single"/>
        </w:rPr>
        <w:t xml:space="preserve">окращения:  </w:t>
      </w:r>
    </w:p>
    <w:p w:rsidR="00AB054C" w:rsidRDefault="00AB054C" w:rsidP="00AB054C">
      <w:pPr>
        <w:rPr>
          <w:sz w:val="26"/>
          <w:szCs w:val="26"/>
        </w:rPr>
      </w:pPr>
      <w:proofErr w:type="spellStart"/>
      <w:r w:rsidRPr="009D1EE5">
        <w:rPr>
          <w:sz w:val="26"/>
          <w:szCs w:val="26"/>
        </w:rPr>
        <w:t>ОЭПДиИ</w:t>
      </w:r>
      <w:proofErr w:type="spellEnd"/>
      <w:r w:rsidRPr="009D1EE5">
        <w:rPr>
          <w:sz w:val="26"/>
          <w:szCs w:val="26"/>
        </w:rPr>
        <w:t xml:space="preserve">  - отдел экономики, предпринимательской деятельности и инве</w:t>
      </w:r>
      <w:r>
        <w:rPr>
          <w:sz w:val="26"/>
          <w:szCs w:val="26"/>
        </w:rPr>
        <w:t>стиций Администрации муниципального района;</w:t>
      </w:r>
    </w:p>
    <w:p w:rsidR="00AB054C" w:rsidRDefault="00AB054C" w:rsidP="00AB054C">
      <w:pPr>
        <w:rPr>
          <w:sz w:val="26"/>
          <w:szCs w:val="26"/>
        </w:rPr>
      </w:pPr>
      <w:r>
        <w:rPr>
          <w:sz w:val="26"/>
          <w:szCs w:val="26"/>
        </w:rPr>
        <w:t>О</w:t>
      </w:r>
      <w:proofErr w:type="gramStart"/>
      <w:r>
        <w:rPr>
          <w:sz w:val="26"/>
          <w:szCs w:val="26"/>
        </w:rPr>
        <w:t>Б-</w:t>
      </w:r>
      <w:proofErr w:type="gramEnd"/>
      <w:r>
        <w:rPr>
          <w:sz w:val="26"/>
          <w:szCs w:val="26"/>
        </w:rPr>
        <w:t xml:space="preserve"> областной бюджет;</w:t>
      </w:r>
    </w:p>
    <w:p w:rsidR="00AB054C" w:rsidRDefault="00AB054C" w:rsidP="00AB054C">
      <w:r>
        <w:rPr>
          <w:sz w:val="26"/>
          <w:szCs w:val="26"/>
        </w:rPr>
        <w:t xml:space="preserve">БМР – бюджет муниципального района. </w:t>
      </w:r>
    </w:p>
    <w:p w:rsidR="00FC6733" w:rsidRDefault="00FC6733" w:rsidP="00FC6733">
      <w:pPr>
        <w:ind w:left="360"/>
        <w:jc w:val="right"/>
        <w:rPr>
          <w:sz w:val="26"/>
          <w:szCs w:val="26"/>
        </w:rPr>
      </w:pPr>
    </w:p>
    <w:p w:rsidR="00FC6733" w:rsidRDefault="00FC6733" w:rsidP="00FC6733">
      <w:pPr>
        <w:ind w:left="360"/>
        <w:jc w:val="right"/>
        <w:rPr>
          <w:sz w:val="26"/>
          <w:szCs w:val="26"/>
        </w:rPr>
      </w:pPr>
    </w:p>
    <w:p w:rsidR="00FC6733" w:rsidRDefault="00FC6733" w:rsidP="00FC6733">
      <w:pPr>
        <w:ind w:left="360"/>
        <w:jc w:val="right"/>
        <w:rPr>
          <w:sz w:val="26"/>
          <w:szCs w:val="26"/>
        </w:rPr>
      </w:pPr>
    </w:p>
    <w:p w:rsidR="00FC6733" w:rsidRPr="00116DA0" w:rsidRDefault="00FC6733" w:rsidP="00FC6733">
      <w:pPr>
        <w:ind w:left="360"/>
        <w:jc w:val="right"/>
        <w:rPr>
          <w:sz w:val="26"/>
          <w:szCs w:val="26"/>
        </w:rPr>
      </w:pPr>
      <w:r w:rsidRPr="00116DA0">
        <w:rPr>
          <w:sz w:val="26"/>
          <w:szCs w:val="26"/>
        </w:rPr>
        <w:t xml:space="preserve">Приложение </w:t>
      </w:r>
      <w:r>
        <w:rPr>
          <w:sz w:val="26"/>
          <w:szCs w:val="26"/>
        </w:rPr>
        <w:t>1</w:t>
      </w:r>
    </w:p>
    <w:p w:rsidR="00FC6733" w:rsidRDefault="00FC6733" w:rsidP="00FC6733">
      <w:pPr>
        <w:ind w:left="360"/>
        <w:jc w:val="right"/>
        <w:rPr>
          <w:sz w:val="26"/>
          <w:szCs w:val="26"/>
        </w:rPr>
      </w:pPr>
      <w:r w:rsidRPr="00116DA0">
        <w:rPr>
          <w:sz w:val="26"/>
          <w:szCs w:val="26"/>
        </w:rPr>
        <w:t>к Программе</w:t>
      </w:r>
    </w:p>
    <w:p w:rsidR="00FC6733" w:rsidRPr="00116DA0" w:rsidRDefault="00FC6733" w:rsidP="00FC6733">
      <w:pPr>
        <w:ind w:left="360"/>
        <w:jc w:val="right"/>
        <w:rPr>
          <w:sz w:val="26"/>
          <w:szCs w:val="26"/>
        </w:rPr>
      </w:pPr>
    </w:p>
    <w:p w:rsidR="00FC6733" w:rsidRPr="00116DA0" w:rsidRDefault="00FC6733" w:rsidP="00FC6733">
      <w:pPr>
        <w:ind w:left="360"/>
        <w:jc w:val="center"/>
        <w:rPr>
          <w:b/>
          <w:sz w:val="26"/>
          <w:szCs w:val="26"/>
        </w:rPr>
      </w:pPr>
      <w:r w:rsidRPr="00116DA0">
        <w:rPr>
          <w:b/>
          <w:sz w:val="26"/>
          <w:szCs w:val="26"/>
        </w:rPr>
        <w:t>Порядок финансирования мероприятий  Программы</w:t>
      </w:r>
    </w:p>
    <w:p w:rsidR="00FC6733" w:rsidRPr="00116DA0" w:rsidRDefault="00FC6733" w:rsidP="00FC6733">
      <w:pPr>
        <w:ind w:left="360"/>
        <w:jc w:val="both"/>
        <w:rPr>
          <w:sz w:val="26"/>
          <w:szCs w:val="26"/>
        </w:rPr>
      </w:pPr>
      <w:r w:rsidRPr="00116DA0">
        <w:rPr>
          <w:b/>
          <w:sz w:val="26"/>
          <w:szCs w:val="26"/>
        </w:rPr>
        <w:t xml:space="preserve"> </w:t>
      </w:r>
    </w:p>
    <w:p w:rsidR="00FC6733" w:rsidRDefault="00FC6733" w:rsidP="00FC6733">
      <w:pPr>
        <w:ind w:firstLine="708"/>
        <w:jc w:val="both"/>
        <w:rPr>
          <w:sz w:val="26"/>
          <w:szCs w:val="26"/>
        </w:rPr>
      </w:pPr>
      <w:r w:rsidRPr="00116DA0">
        <w:rPr>
          <w:sz w:val="26"/>
          <w:szCs w:val="26"/>
        </w:rPr>
        <w:t xml:space="preserve">Порядок финансирования  мероприятий разработан в соответствии с Гражданским Кодексом РФ, Бюджетным Кодексом РФ, иными нормативными правовыми актами Российской Федерации, Ярославской области, </w:t>
      </w:r>
      <w:proofErr w:type="gramStart"/>
      <w:r w:rsidRPr="00116DA0">
        <w:rPr>
          <w:sz w:val="26"/>
          <w:szCs w:val="26"/>
        </w:rPr>
        <w:t>Гаврилов-Ямского</w:t>
      </w:r>
      <w:proofErr w:type="gramEnd"/>
      <w:r w:rsidRPr="00116DA0">
        <w:rPr>
          <w:sz w:val="26"/>
          <w:szCs w:val="26"/>
        </w:rPr>
        <w:t xml:space="preserve"> муниципального района и определяет условия и формы предоставления бюджетных средств, предусмотренных на развитие и совершенствование потребительского рынка района.</w:t>
      </w:r>
    </w:p>
    <w:p w:rsidR="00FC6733" w:rsidRPr="00116DA0" w:rsidRDefault="00FC6733" w:rsidP="00FC6733">
      <w:pPr>
        <w:ind w:firstLine="708"/>
        <w:jc w:val="both"/>
        <w:rPr>
          <w:sz w:val="26"/>
          <w:szCs w:val="26"/>
        </w:rPr>
      </w:pPr>
    </w:p>
    <w:p w:rsidR="00FC6733" w:rsidRPr="00116DA0" w:rsidRDefault="00FC6733" w:rsidP="00FC6733">
      <w:pPr>
        <w:ind w:firstLine="708"/>
        <w:jc w:val="both"/>
        <w:rPr>
          <w:sz w:val="26"/>
          <w:szCs w:val="26"/>
        </w:rPr>
      </w:pPr>
      <w:r w:rsidRPr="00116DA0">
        <w:rPr>
          <w:sz w:val="26"/>
          <w:szCs w:val="26"/>
        </w:rPr>
        <w:t>Предоставление бюджетных средств осуществляется в форме:</w:t>
      </w:r>
    </w:p>
    <w:p w:rsidR="00FC6733" w:rsidRPr="00116DA0" w:rsidRDefault="00FC6733" w:rsidP="00FC6733">
      <w:pPr>
        <w:ind w:firstLine="360"/>
        <w:jc w:val="both"/>
        <w:rPr>
          <w:sz w:val="26"/>
          <w:szCs w:val="26"/>
        </w:rPr>
      </w:pPr>
      <w:r w:rsidRPr="00116DA0">
        <w:rPr>
          <w:sz w:val="26"/>
          <w:szCs w:val="26"/>
        </w:rPr>
        <w:t>- субсидий</w:t>
      </w:r>
      <w:r>
        <w:rPr>
          <w:sz w:val="26"/>
          <w:szCs w:val="26"/>
        </w:rPr>
        <w:t xml:space="preserve"> с целью возмещения части затрат </w:t>
      </w:r>
      <w:r w:rsidRPr="00116DA0">
        <w:rPr>
          <w:sz w:val="26"/>
          <w:szCs w:val="26"/>
        </w:rPr>
        <w:t xml:space="preserve"> организациям любых форм собственности и индивидуальным предпринимателям, оказывающим социально значимые услуги  населению</w:t>
      </w:r>
      <w:r>
        <w:rPr>
          <w:sz w:val="26"/>
          <w:szCs w:val="26"/>
        </w:rPr>
        <w:t xml:space="preserve"> на возмещение убытков по содержанию комплексных приемных пунктов, прачечных, бань</w:t>
      </w:r>
      <w:r w:rsidRPr="00116DA0">
        <w:rPr>
          <w:sz w:val="26"/>
          <w:szCs w:val="26"/>
        </w:rPr>
        <w:t>;</w:t>
      </w:r>
    </w:p>
    <w:p w:rsidR="00FC6733" w:rsidRPr="00116DA0" w:rsidRDefault="00FC6733" w:rsidP="00FC6733">
      <w:pPr>
        <w:ind w:firstLine="225"/>
        <w:jc w:val="both"/>
        <w:rPr>
          <w:color w:val="000000"/>
          <w:sz w:val="26"/>
          <w:szCs w:val="26"/>
        </w:rPr>
      </w:pPr>
      <w:r w:rsidRPr="00116DA0">
        <w:rPr>
          <w:color w:val="000000"/>
          <w:sz w:val="26"/>
          <w:szCs w:val="26"/>
        </w:rPr>
        <w:t xml:space="preserve">- субсидий  </w:t>
      </w:r>
      <w:r w:rsidRPr="00116DA0">
        <w:rPr>
          <w:sz w:val="26"/>
          <w:szCs w:val="26"/>
        </w:rPr>
        <w:t xml:space="preserve">организациям любых форм собственности и индивидуальным предпринимателям, </w:t>
      </w:r>
      <w:r w:rsidRPr="00116DA0">
        <w:rPr>
          <w:color w:val="000000"/>
          <w:sz w:val="26"/>
          <w:szCs w:val="26"/>
        </w:rPr>
        <w:t xml:space="preserve"> занимающимся доставкой товаров в отдалённые сельские населённые пункты</w:t>
      </w:r>
      <w:r>
        <w:rPr>
          <w:color w:val="000000"/>
          <w:sz w:val="26"/>
          <w:szCs w:val="26"/>
        </w:rPr>
        <w:t>, не имеющие стационарной торговой сети на компенсацию затрат на горюче-смазочные материалы</w:t>
      </w:r>
      <w:r w:rsidRPr="00116DA0">
        <w:rPr>
          <w:color w:val="000000"/>
          <w:sz w:val="26"/>
          <w:szCs w:val="26"/>
        </w:rPr>
        <w:t>;</w:t>
      </w:r>
    </w:p>
    <w:p w:rsidR="00FC6733" w:rsidRDefault="00FC6733" w:rsidP="00FC6733">
      <w:pPr>
        <w:ind w:firstLine="360"/>
        <w:jc w:val="both"/>
        <w:rPr>
          <w:sz w:val="26"/>
          <w:szCs w:val="26"/>
        </w:rPr>
      </w:pPr>
      <w:r w:rsidRPr="00116DA0">
        <w:rPr>
          <w:sz w:val="26"/>
          <w:szCs w:val="26"/>
        </w:rPr>
        <w:t>- в иных предусмотренных законом формах.</w:t>
      </w:r>
    </w:p>
    <w:p w:rsidR="00FC6733" w:rsidRPr="00116DA0" w:rsidRDefault="00FC6733" w:rsidP="00FC6733">
      <w:pPr>
        <w:ind w:firstLine="360"/>
        <w:jc w:val="both"/>
        <w:rPr>
          <w:sz w:val="26"/>
          <w:szCs w:val="26"/>
        </w:rPr>
      </w:pPr>
    </w:p>
    <w:p w:rsidR="00FC6733" w:rsidRPr="00116DA0" w:rsidRDefault="00FC6733" w:rsidP="00FC6733">
      <w:pPr>
        <w:ind w:firstLine="360"/>
        <w:jc w:val="both"/>
        <w:rPr>
          <w:sz w:val="26"/>
          <w:szCs w:val="26"/>
        </w:rPr>
      </w:pPr>
      <w:r w:rsidRPr="00116DA0">
        <w:rPr>
          <w:sz w:val="26"/>
          <w:szCs w:val="26"/>
        </w:rPr>
        <w:lastRenderedPageBreak/>
        <w:t>Денежные средства предоставляются:</w:t>
      </w:r>
    </w:p>
    <w:p w:rsidR="00FC6733" w:rsidRPr="00116DA0" w:rsidRDefault="00FC6733" w:rsidP="00FC6733">
      <w:pPr>
        <w:ind w:firstLine="360"/>
        <w:jc w:val="both"/>
        <w:rPr>
          <w:sz w:val="26"/>
          <w:szCs w:val="26"/>
        </w:rPr>
      </w:pPr>
      <w:r>
        <w:rPr>
          <w:sz w:val="26"/>
          <w:szCs w:val="26"/>
        </w:rPr>
        <w:t>-</w:t>
      </w:r>
      <w:r w:rsidRPr="00116DA0">
        <w:rPr>
          <w:sz w:val="26"/>
          <w:szCs w:val="26"/>
        </w:rPr>
        <w:t xml:space="preserve">  из областного бюджета </w:t>
      </w:r>
      <w:r>
        <w:rPr>
          <w:sz w:val="26"/>
          <w:szCs w:val="26"/>
        </w:rPr>
        <w:t>в</w:t>
      </w:r>
      <w:r w:rsidRPr="00116DA0">
        <w:rPr>
          <w:sz w:val="26"/>
          <w:szCs w:val="26"/>
        </w:rPr>
        <w:t xml:space="preserve"> бюджет муниципального района  в соответств</w:t>
      </w:r>
      <w:r>
        <w:rPr>
          <w:sz w:val="26"/>
          <w:szCs w:val="26"/>
        </w:rPr>
        <w:t xml:space="preserve">ии с Порядком финансирования </w:t>
      </w:r>
      <w:r w:rsidRPr="00116DA0">
        <w:rPr>
          <w:sz w:val="26"/>
          <w:szCs w:val="26"/>
        </w:rPr>
        <w:t xml:space="preserve">мероприятий </w:t>
      </w:r>
      <w:r>
        <w:rPr>
          <w:sz w:val="26"/>
          <w:szCs w:val="26"/>
        </w:rPr>
        <w:t xml:space="preserve">ведомственной целевой программы </w:t>
      </w:r>
      <w:r w:rsidRPr="00845A09">
        <w:rPr>
          <w:sz w:val="26"/>
          <w:szCs w:val="26"/>
        </w:rPr>
        <w:t>«Поддержка потребительского рынка на селе» на 201</w:t>
      </w:r>
      <w:r>
        <w:rPr>
          <w:sz w:val="26"/>
          <w:szCs w:val="26"/>
        </w:rPr>
        <w:t>2</w:t>
      </w:r>
      <w:r w:rsidRPr="00845A09">
        <w:rPr>
          <w:sz w:val="26"/>
          <w:szCs w:val="26"/>
        </w:rPr>
        <w:t>-201</w:t>
      </w:r>
      <w:r>
        <w:rPr>
          <w:sz w:val="26"/>
          <w:szCs w:val="26"/>
        </w:rPr>
        <w:t>4</w:t>
      </w:r>
      <w:r w:rsidRPr="00845A09">
        <w:rPr>
          <w:sz w:val="26"/>
          <w:szCs w:val="26"/>
        </w:rPr>
        <w:t xml:space="preserve"> годы</w:t>
      </w:r>
      <w:r w:rsidRPr="00845A09">
        <w:rPr>
          <w:color w:val="000000"/>
          <w:sz w:val="26"/>
          <w:szCs w:val="26"/>
        </w:rPr>
        <w:t>,</w:t>
      </w:r>
      <w:r w:rsidRPr="00116DA0">
        <w:rPr>
          <w:color w:val="000000"/>
          <w:sz w:val="26"/>
          <w:szCs w:val="26"/>
        </w:rPr>
        <w:t xml:space="preserve"> утвержденным </w:t>
      </w:r>
      <w:r>
        <w:rPr>
          <w:color w:val="000000"/>
          <w:sz w:val="26"/>
          <w:szCs w:val="26"/>
        </w:rPr>
        <w:t>приказом Департамента агропромышленного комплекса и потребительского рынка Ярославской области</w:t>
      </w:r>
      <w:r w:rsidRPr="00116DA0">
        <w:rPr>
          <w:color w:val="000000"/>
          <w:sz w:val="26"/>
          <w:szCs w:val="26"/>
        </w:rPr>
        <w:t xml:space="preserve">  </w:t>
      </w:r>
      <w:r>
        <w:rPr>
          <w:color w:val="000000"/>
          <w:sz w:val="26"/>
          <w:szCs w:val="26"/>
        </w:rPr>
        <w:t>06</w:t>
      </w:r>
      <w:r w:rsidRPr="00116DA0">
        <w:rPr>
          <w:color w:val="000000"/>
          <w:sz w:val="26"/>
          <w:szCs w:val="26"/>
        </w:rPr>
        <w:t>.0</w:t>
      </w:r>
      <w:r>
        <w:rPr>
          <w:color w:val="000000"/>
          <w:sz w:val="26"/>
          <w:szCs w:val="26"/>
        </w:rPr>
        <w:t>9</w:t>
      </w:r>
      <w:r w:rsidRPr="00116DA0">
        <w:rPr>
          <w:color w:val="000000"/>
          <w:sz w:val="26"/>
          <w:szCs w:val="26"/>
        </w:rPr>
        <w:t>.20</w:t>
      </w:r>
      <w:r>
        <w:rPr>
          <w:color w:val="000000"/>
          <w:sz w:val="26"/>
          <w:szCs w:val="26"/>
        </w:rPr>
        <w:t xml:space="preserve">12 </w:t>
      </w:r>
      <w:r w:rsidRPr="00116DA0">
        <w:rPr>
          <w:color w:val="000000"/>
          <w:sz w:val="26"/>
          <w:szCs w:val="26"/>
        </w:rPr>
        <w:t xml:space="preserve"> № </w:t>
      </w:r>
      <w:r>
        <w:rPr>
          <w:color w:val="000000"/>
          <w:sz w:val="26"/>
          <w:szCs w:val="26"/>
        </w:rPr>
        <w:t>135;</w:t>
      </w:r>
    </w:p>
    <w:p w:rsidR="00FC6733" w:rsidRDefault="00FC6733" w:rsidP="00FC6733">
      <w:pPr>
        <w:ind w:firstLine="360"/>
        <w:jc w:val="both"/>
        <w:rPr>
          <w:sz w:val="26"/>
          <w:szCs w:val="26"/>
        </w:rPr>
      </w:pPr>
      <w:r w:rsidRPr="00845A09">
        <w:rPr>
          <w:sz w:val="26"/>
          <w:szCs w:val="26"/>
        </w:rPr>
        <w:t xml:space="preserve">- организациям любых форм собственности и индивидуальным предпринимателям в соответствии с </w:t>
      </w:r>
      <w:r>
        <w:rPr>
          <w:sz w:val="26"/>
          <w:szCs w:val="26"/>
        </w:rPr>
        <w:t>п</w:t>
      </w:r>
      <w:r w:rsidRPr="00845A09">
        <w:rPr>
          <w:sz w:val="26"/>
          <w:szCs w:val="26"/>
        </w:rPr>
        <w:t>орядк</w:t>
      </w:r>
      <w:r>
        <w:rPr>
          <w:sz w:val="26"/>
          <w:szCs w:val="26"/>
        </w:rPr>
        <w:t>ом</w:t>
      </w:r>
      <w:r w:rsidRPr="00845A09">
        <w:rPr>
          <w:sz w:val="26"/>
          <w:szCs w:val="26"/>
        </w:rPr>
        <w:t xml:space="preserve"> предоставления субсидии</w:t>
      </w:r>
      <w:r>
        <w:rPr>
          <w:sz w:val="26"/>
          <w:szCs w:val="26"/>
        </w:rPr>
        <w:t xml:space="preserve"> с целью возмещения части затрат </w:t>
      </w:r>
      <w:r w:rsidRPr="00845A09">
        <w:rPr>
          <w:sz w:val="26"/>
          <w:szCs w:val="26"/>
        </w:rPr>
        <w:t xml:space="preserve"> организациям любых форм собственности и индивидуальным предпринимателям, оказывающим социально значимые бытовые услуги сельскому населению </w:t>
      </w:r>
      <w:proofErr w:type="gramStart"/>
      <w:r w:rsidRPr="00845A09">
        <w:rPr>
          <w:sz w:val="26"/>
          <w:szCs w:val="26"/>
        </w:rPr>
        <w:t>Гаврило</w:t>
      </w:r>
      <w:r>
        <w:rPr>
          <w:sz w:val="26"/>
          <w:szCs w:val="26"/>
        </w:rPr>
        <w:t>в-Ямского</w:t>
      </w:r>
      <w:proofErr w:type="gramEnd"/>
      <w:r>
        <w:rPr>
          <w:sz w:val="26"/>
          <w:szCs w:val="26"/>
        </w:rPr>
        <w:t xml:space="preserve"> района, </w:t>
      </w:r>
      <w:r w:rsidRPr="00845A09">
        <w:rPr>
          <w:sz w:val="26"/>
          <w:szCs w:val="26"/>
        </w:rPr>
        <w:t>утвержд</w:t>
      </w:r>
      <w:r>
        <w:rPr>
          <w:sz w:val="26"/>
          <w:szCs w:val="26"/>
        </w:rPr>
        <w:t>аемым</w:t>
      </w:r>
      <w:r w:rsidRPr="00845A09">
        <w:rPr>
          <w:sz w:val="26"/>
          <w:szCs w:val="26"/>
        </w:rPr>
        <w:t xml:space="preserve"> постановлением  Администрации Гаврилов-Ямского муниципального района</w:t>
      </w:r>
      <w:r>
        <w:rPr>
          <w:sz w:val="26"/>
          <w:szCs w:val="26"/>
        </w:rPr>
        <w:t>;</w:t>
      </w:r>
    </w:p>
    <w:p w:rsidR="00FC6733" w:rsidRDefault="00FC6733" w:rsidP="00FC6733">
      <w:pPr>
        <w:ind w:firstLine="360"/>
        <w:jc w:val="both"/>
        <w:rPr>
          <w:sz w:val="26"/>
          <w:szCs w:val="26"/>
        </w:rPr>
      </w:pPr>
      <w:r>
        <w:rPr>
          <w:sz w:val="26"/>
          <w:szCs w:val="26"/>
        </w:rPr>
        <w:t xml:space="preserve">- </w:t>
      </w:r>
      <w:r w:rsidRPr="00845A09">
        <w:rPr>
          <w:sz w:val="26"/>
          <w:szCs w:val="26"/>
        </w:rPr>
        <w:t xml:space="preserve">организациям любых форм собственности и индивидуальным предпринимателям в соответствии с </w:t>
      </w:r>
      <w:r>
        <w:rPr>
          <w:sz w:val="26"/>
          <w:szCs w:val="26"/>
        </w:rPr>
        <w:t>п</w:t>
      </w:r>
      <w:r w:rsidRPr="00845A09">
        <w:rPr>
          <w:sz w:val="26"/>
          <w:szCs w:val="26"/>
        </w:rPr>
        <w:t>орядк</w:t>
      </w:r>
      <w:r>
        <w:rPr>
          <w:sz w:val="26"/>
          <w:szCs w:val="26"/>
        </w:rPr>
        <w:t>ом</w:t>
      </w:r>
      <w:r w:rsidRPr="00845A09">
        <w:rPr>
          <w:sz w:val="26"/>
          <w:szCs w:val="26"/>
        </w:rPr>
        <w:t xml:space="preserve"> предоставления субсидии </w:t>
      </w:r>
      <w:r>
        <w:rPr>
          <w:sz w:val="26"/>
          <w:szCs w:val="26"/>
        </w:rPr>
        <w:t xml:space="preserve">с целью возмещения части затрат </w:t>
      </w:r>
      <w:r w:rsidRPr="00845A09">
        <w:rPr>
          <w:sz w:val="26"/>
          <w:szCs w:val="26"/>
        </w:rPr>
        <w:t>организациям любых форм собственности и индивидуальным предпринимателям,</w:t>
      </w:r>
      <w:r>
        <w:rPr>
          <w:sz w:val="26"/>
          <w:szCs w:val="26"/>
        </w:rPr>
        <w:t xml:space="preserve">  занимающимся доставкой товаров в отделенные сельские населенные пункты </w:t>
      </w:r>
      <w:proofErr w:type="gramStart"/>
      <w:r>
        <w:rPr>
          <w:sz w:val="26"/>
          <w:szCs w:val="26"/>
        </w:rPr>
        <w:t>Гаврилов-Ямского</w:t>
      </w:r>
      <w:proofErr w:type="gramEnd"/>
      <w:r>
        <w:rPr>
          <w:sz w:val="26"/>
          <w:szCs w:val="26"/>
        </w:rPr>
        <w:t xml:space="preserve"> района, утверждаемым</w:t>
      </w:r>
      <w:r w:rsidRPr="005C6A2B">
        <w:rPr>
          <w:sz w:val="26"/>
          <w:szCs w:val="26"/>
        </w:rPr>
        <w:t xml:space="preserve"> </w:t>
      </w:r>
      <w:r w:rsidRPr="00845A09">
        <w:rPr>
          <w:sz w:val="26"/>
          <w:szCs w:val="26"/>
        </w:rPr>
        <w:t>постановлением  Администрации Гаврилов-Ямского муниципального района</w:t>
      </w:r>
      <w:r>
        <w:rPr>
          <w:sz w:val="26"/>
          <w:szCs w:val="26"/>
        </w:rPr>
        <w:t>.</w:t>
      </w:r>
    </w:p>
    <w:p w:rsidR="00FC6733" w:rsidRPr="00116DA0" w:rsidRDefault="00FC6733" w:rsidP="00FC6733">
      <w:pPr>
        <w:ind w:firstLine="360"/>
        <w:jc w:val="both"/>
        <w:rPr>
          <w:sz w:val="26"/>
          <w:szCs w:val="26"/>
        </w:rPr>
      </w:pPr>
    </w:p>
    <w:p w:rsidR="00FC6733" w:rsidRDefault="00FC6733" w:rsidP="00FC6733"/>
    <w:p w:rsidR="002A7CD4" w:rsidRDefault="002A7CD4"/>
    <w:sectPr w:rsidR="002A7C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115E04"/>
    <w:multiLevelType w:val="hybridMultilevel"/>
    <w:tmpl w:val="4B1AA604"/>
    <w:lvl w:ilvl="0" w:tplc="8E167A96">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733"/>
    <w:rsid w:val="00000CF1"/>
    <w:rsid w:val="00004D04"/>
    <w:rsid w:val="000051C4"/>
    <w:rsid w:val="000057E0"/>
    <w:rsid w:val="000110BD"/>
    <w:rsid w:val="0001441D"/>
    <w:rsid w:val="0003674D"/>
    <w:rsid w:val="00060BD7"/>
    <w:rsid w:val="00062795"/>
    <w:rsid w:val="00064CD4"/>
    <w:rsid w:val="00066E0F"/>
    <w:rsid w:val="00067967"/>
    <w:rsid w:val="000704A6"/>
    <w:rsid w:val="00071556"/>
    <w:rsid w:val="00072336"/>
    <w:rsid w:val="00072A80"/>
    <w:rsid w:val="000730CC"/>
    <w:rsid w:val="00076F8F"/>
    <w:rsid w:val="000A19D7"/>
    <w:rsid w:val="000A7268"/>
    <w:rsid w:val="000C2BA8"/>
    <w:rsid w:val="000C3723"/>
    <w:rsid w:val="000C3CA7"/>
    <w:rsid w:val="000D300A"/>
    <w:rsid w:val="000D771D"/>
    <w:rsid w:val="000E2D99"/>
    <w:rsid w:val="000E59D2"/>
    <w:rsid w:val="000F205E"/>
    <w:rsid w:val="00102912"/>
    <w:rsid w:val="001050AA"/>
    <w:rsid w:val="001149D1"/>
    <w:rsid w:val="001353F4"/>
    <w:rsid w:val="00140AA5"/>
    <w:rsid w:val="001550D7"/>
    <w:rsid w:val="001600B1"/>
    <w:rsid w:val="0016716F"/>
    <w:rsid w:val="00170052"/>
    <w:rsid w:val="00170066"/>
    <w:rsid w:val="00170AB3"/>
    <w:rsid w:val="001749E1"/>
    <w:rsid w:val="001820F5"/>
    <w:rsid w:val="001876A4"/>
    <w:rsid w:val="001952C7"/>
    <w:rsid w:val="001A2885"/>
    <w:rsid w:val="001A34BD"/>
    <w:rsid w:val="001A4CB2"/>
    <w:rsid w:val="001A4FB0"/>
    <w:rsid w:val="001C64FC"/>
    <w:rsid w:val="001C69E9"/>
    <w:rsid w:val="001C6CF0"/>
    <w:rsid w:val="001D4645"/>
    <w:rsid w:val="001D4852"/>
    <w:rsid w:val="001E2018"/>
    <w:rsid w:val="001F0930"/>
    <w:rsid w:val="001F2251"/>
    <w:rsid w:val="001F4759"/>
    <w:rsid w:val="00201390"/>
    <w:rsid w:val="002024A9"/>
    <w:rsid w:val="00203942"/>
    <w:rsid w:val="00203C7F"/>
    <w:rsid w:val="00205829"/>
    <w:rsid w:val="0021056D"/>
    <w:rsid w:val="00211E4C"/>
    <w:rsid w:val="00212DFF"/>
    <w:rsid w:val="002232F7"/>
    <w:rsid w:val="00227B40"/>
    <w:rsid w:val="00231E4A"/>
    <w:rsid w:val="00233E44"/>
    <w:rsid w:val="002609AA"/>
    <w:rsid w:val="002609B5"/>
    <w:rsid w:val="00262590"/>
    <w:rsid w:val="002630C6"/>
    <w:rsid w:val="002649C9"/>
    <w:rsid w:val="002654B2"/>
    <w:rsid w:val="0026690A"/>
    <w:rsid w:val="002705BC"/>
    <w:rsid w:val="00271321"/>
    <w:rsid w:val="00276396"/>
    <w:rsid w:val="00277660"/>
    <w:rsid w:val="00284B56"/>
    <w:rsid w:val="00284CDB"/>
    <w:rsid w:val="00290283"/>
    <w:rsid w:val="00292D89"/>
    <w:rsid w:val="002A098E"/>
    <w:rsid w:val="002A3B47"/>
    <w:rsid w:val="002A7CD4"/>
    <w:rsid w:val="002B4A4E"/>
    <w:rsid w:val="002B78E2"/>
    <w:rsid w:val="002C0A04"/>
    <w:rsid w:val="002D39CD"/>
    <w:rsid w:val="002F0227"/>
    <w:rsid w:val="003003DB"/>
    <w:rsid w:val="003066D9"/>
    <w:rsid w:val="00313199"/>
    <w:rsid w:val="00314775"/>
    <w:rsid w:val="00332D31"/>
    <w:rsid w:val="003342A3"/>
    <w:rsid w:val="00345E40"/>
    <w:rsid w:val="00347E0F"/>
    <w:rsid w:val="00352A6A"/>
    <w:rsid w:val="0036233B"/>
    <w:rsid w:val="00375641"/>
    <w:rsid w:val="00381020"/>
    <w:rsid w:val="003926A1"/>
    <w:rsid w:val="003928EE"/>
    <w:rsid w:val="00392BF8"/>
    <w:rsid w:val="00395F80"/>
    <w:rsid w:val="0039792D"/>
    <w:rsid w:val="003A2949"/>
    <w:rsid w:val="003A367E"/>
    <w:rsid w:val="003A72BE"/>
    <w:rsid w:val="003C5432"/>
    <w:rsid w:val="003C5CB3"/>
    <w:rsid w:val="003C5E78"/>
    <w:rsid w:val="003D0249"/>
    <w:rsid w:val="003D2968"/>
    <w:rsid w:val="003D3D0C"/>
    <w:rsid w:val="003E23F6"/>
    <w:rsid w:val="003F36DA"/>
    <w:rsid w:val="003F4EF5"/>
    <w:rsid w:val="003F6B77"/>
    <w:rsid w:val="00402495"/>
    <w:rsid w:val="004127FD"/>
    <w:rsid w:val="004152AE"/>
    <w:rsid w:val="00431302"/>
    <w:rsid w:val="00446A3F"/>
    <w:rsid w:val="0045047A"/>
    <w:rsid w:val="00466892"/>
    <w:rsid w:val="00471F7A"/>
    <w:rsid w:val="00474B89"/>
    <w:rsid w:val="00475CC6"/>
    <w:rsid w:val="004768D7"/>
    <w:rsid w:val="00477522"/>
    <w:rsid w:val="00483C1E"/>
    <w:rsid w:val="00485E21"/>
    <w:rsid w:val="00487285"/>
    <w:rsid w:val="00492C3E"/>
    <w:rsid w:val="004A6405"/>
    <w:rsid w:val="004B3A32"/>
    <w:rsid w:val="004C1ADA"/>
    <w:rsid w:val="004C642C"/>
    <w:rsid w:val="004D7CC6"/>
    <w:rsid w:val="004E2982"/>
    <w:rsid w:val="004F1A74"/>
    <w:rsid w:val="004F7660"/>
    <w:rsid w:val="0050600C"/>
    <w:rsid w:val="00506383"/>
    <w:rsid w:val="00510F02"/>
    <w:rsid w:val="00516446"/>
    <w:rsid w:val="00526219"/>
    <w:rsid w:val="00532F06"/>
    <w:rsid w:val="00541797"/>
    <w:rsid w:val="005436A4"/>
    <w:rsid w:val="00552702"/>
    <w:rsid w:val="00563915"/>
    <w:rsid w:val="0056712B"/>
    <w:rsid w:val="00574224"/>
    <w:rsid w:val="005754E5"/>
    <w:rsid w:val="00576AA2"/>
    <w:rsid w:val="00585A31"/>
    <w:rsid w:val="00593C9F"/>
    <w:rsid w:val="005978E4"/>
    <w:rsid w:val="00597FDB"/>
    <w:rsid w:val="005B0B1B"/>
    <w:rsid w:val="005B1EF3"/>
    <w:rsid w:val="005B61D6"/>
    <w:rsid w:val="005E5C89"/>
    <w:rsid w:val="005F04C3"/>
    <w:rsid w:val="005F25C7"/>
    <w:rsid w:val="005F5B50"/>
    <w:rsid w:val="006116EF"/>
    <w:rsid w:val="0062260E"/>
    <w:rsid w:val="00625C4B"/>
    <w:rsid w:val="00626783"/>
    <w:rsid w:val="00632EBE"/>
    <w:rsid w:val="00633660"/>
    <w:rsid w:val="00641EB2"/>
    <w:rsid w:val="00644BAA"/>
    <w:rsid w:val="00653B4B"/>
    <w:rsid w:val="00657651"/>
    <w:rsid w:val="006578EE"/>
    <w:rsid w:val="00666AB3"/>
    <w:rsid w:val="006677C8"/>
    <w:rsid w:val="0067000E"/>
    <w:rsid w:val="006717EC"/>
    <w:rsid w:val="00675207"/>
    <w:rsid w:val="00684EBA"/>
    <w:rsid w:val="00686816"/>
    <w:rsid w:val="00687877"/>
    <w:rsid w:val="006A0ABF"/>
    <w:rsid w:val="006A236C"/>
    <w:rsid w:val="006A5C18"/>
    <w:rsid w:val="006B0AC9"/>
    <w:rsid w:val="006B5693"/>
    <w:rsid w:val="006B7708"/>
    <w:rsid w:val="006D598E"/>
    <w:rsid w:val="006E4C7A"/>
    <w:rsid w:val="006F5374"/>
    <w:rsid w:val="007028F9"/>
    <w:rsid w:val="00702F64"/>
    <w:rsid w:val="007047D5"/>
    <w:rsid w:val="007078F1"/>
    <w:rsid w:val="00710907"/>
    <w:rsid w:val="00726764"/>
    <w:rsid w:val="007438E2"/>
    <w:rsid w:val="00751B27"/>
    <w:rsid w:val="0075288F"/>
    <w:rsid w:val="00752DA9"/>
    <w:rsid w:val="00753A3B"/>
    <w:rsid w:val="00754E3B"/>
    <w:rsid w:val="00773B0C"/>
    <w:rsid w:val="0078226E"/>
    <w:rsid w:val="00782ECA"/>
    <w:rsid w:val="00783EA3"/>
    <w:rsid w:val="0078784E"/>
    <w:rsid w:val="007B49DC"/>
    <w:rsid w:val="007C35D3"/>
    <w:rsid w:val="007C579F"/>
    <w:rsid w:val="007C6D6A"/>
    <w:rsid w:val="007D2ACD"/>
    <w:rsid w:val="007D36E3"/>
    <w:rsid w:val="007F22DF"/>
    <w:rsid w:val="007F6F73"/>
    <w:rsid w:val="00826184"/>
    <w:rsid w:val="008370EF"/>
    <w:rsid w:val="008450A9"/>
    <w:rsid w:val="00845E81"/>
    <w:rsid w:val="008514F1"/>
    <w:rsid w:val="00856E42"/>
    <w:rsid w:val="008678B9"/>
    <w:rsid w:val="0087274C"/>
    <w:rsid w:val="0087381F"/>
    <w:rsid w:val="00877E3A"/>
    <w:rsid w:val="0088397B"/>
    <w:rsid w:val="008868FD"/>
    <w:rsid w:val="0089485B"/>
    <w:rsid w:val="0089548A"/>
    <w:rsid w:val="00895BD6"/>
    <w:rsid w:val="00897E34"/>
    <w:rsid w:val="00897F1D"/>
    <w:rsid w:val="008A2D70"/>
    <w:rsid w:val="008A6DCA"/>
    <w:rsid w:val="008B0344"/>
    <w:rsid w:val="008C4E68"/>
    <w:rsid w:val="008D19D3"/>
    <w:rsid w:val="008D28AC"/>
    <w:rsid w:val="008D37E3"/>
    <w:rsid w:val="008D4A33"/>
    <w:rsid w:val="008E56AD"/>
    <w:rsid w:val="008F35DA"/>
    <w:rsid w:val="008F7334"/>
    <w:rsid w:val="008F7EDA"/>
    <w:rsid w:val="009147ED"/>
    <w:rsid w:val="009152A5"/>
    <w:rsid w:val="00921508"/>
    <w:rsid w:val="00922156"/>
    <w:rsid w:val="0092578A"/>
    <w:rsid w:val="009300C6"/>
    <w:rsid w:val="00941327"/>
    <w:rsid w:val="00943204"/>
    <w:rsid w:val="009452D4"/>
    <w:rsid w:val="00952A26"/>
    <w:rsid w:val="00972788"/>
    <w:rsid w:val="009747F6"/>
    <w:rsid w:val="009857C7"/>
    <w:rsid w:val="00995C79"/>
    <w:rsid w:val="009B2092"/>
    <w:rsid w:val="009C1BFA"/>
    <w:rsid w:val="009C382F"/>
    <w:rsid w:val="009D26FA"/>
    <w:rsid w:val="009E6DAA"/>
    <w:rsid w:val="009F38DE"/>
    <w:rsid w:val="00A04AA9"/>
    <w:rsid w:val="00A05E7B"/>
    <w:rsid w:val="00A07EBD"/>
    <w:rsid w:val="00A1230E"/>
    <w:rsid w:val="00A16FE6"/>
    <w:rsid w:val="00A1763E"/>
    <w:rsid w:val="00A203C4"/>
    <w:rsid w:val="00A320C9"/>
    <w:rsid w:val="00A35BD2"/>
    <w:rsid w:val="00A56C50"/>
    <w:rsid w:val="00A6014B"/>
    <w:rsid w:val="00A64CE3"/>
    <w:rsid w:val="00A65065"/>
    <w:rsid w:val="00A7009B"/>
    <w:rsid w:val="00A75B68"/>
    <w:rsid w:val="00A8237C"/>
    <w:rsid w:val="00A85F14"/>
    <w:rsid w:val="00A93D6F"/>
    <w:rsid w:val="00A943A7"/>
    <w:rsid w:val="00AA01B4"/>
    <w:rsid w:val="00AA4D97"/>
    <w:rsid w:val="00AB054C"/>
    <w:rsid w:val="00AB3249"/>
    <w:rsid w:val="00AB3943"/>
    <w:rsid w:val="00AB53B7"/>
    <w:rsid w:val="00AC4B26"/>
    <w:rsid w:val="00AC7623"/>
    <w:rsid w:val="00AD2EF7"/>
    <w:rsid w:val="00AD477B"/>
    <w:rsid w:val="00AD4A16"/>
    <w:rsid w:val="00AE26C9"/>
    <w:rsid w:val="00AF1D7F"/>
    <w:rsid w:val="00AF283A"/>
    <w:rsid w:val="00AF5921"/>
    <w:rsid w:val="00AF6443"/>
    <w:rsid w:val="00AF6F20"/>
    <w:rsid w:val="00B02EEC"/>
    <w:rsid w:val="00B03448"/>
    <w:rsid w:val="00B0685D"/>
    <w:rsid w:val="00B07FDD"/>
    <w:rsid w:val="00B20224"/>
    <w:rsid w:val="00B364B5"/>
    <w:rsid w:val="00B3699D"/>
    <w:rsid w:val="00B371EF"/>
    <w:rsid w:val="00B400FB"/>
    <w:rsid w:val="00B41825"/>
    <w:rsid w:val="00B50014"/>
    <w:rsid w:val="00B50369"/>
    <w:rsid w:val="00B55221"/>
    <w:rsid w:val="00B61BB6"/>
    <w:rsid w:val="00B7034A"/>
    <w:rsid w:val="00B712C4"/>
    <w:rsid w:val="00B758FB"/>
    <w:rsid w:val="00B76ACF"/>
    <w:rsid w:val="00B8010F"/>
    <w:rsid w:val="00B80397"/>
    <w:rsid w:val="00B8158C"/>
    <w:rsid w:val="00B83701"/>
    <w:rsid w:val="00B852E8"/>
    <w:rsid w:val="00BA04CA"/>
    <w:rsid w:val="00BA22E2"/>
    <w:rsid w:val="00BA65BA"/>
    <w:rsid w:val="00BC4001"/>
    <w:rsid w:val="00BC5FB1"/>
    <w:rsid w:val="00BE5A29"/>
    <w:rsid w:val="00C01DE0"/>
    <w:rsid w:val="00C13C0F"/>
    <w:rsid w:val="00C232A6"/>
    <w:rsid w:val="00C2450E"/>
    <w:rsid w:val="00C253CC"/>
    <w:rsid w:val="00C35BA5"/>
    <w:rsid w:val="00C36FC6"/>
    <w:rsid w:val="00C475B7"/>
    <w:rsid w:val="00C525C5"/>
    <w:rsid w:val="00C53D3B"/>
    <w:rsid w:val="00C53D8A"/>
    <w:rsid w:val="00C55DB3"/>
    <w:rsid w:val="00C609BA"/>
    <w:rsid w:val="00C61111"/>
    <w:rsid w:val="00C65954"/>
    <w:rsid w:val="00C72E3C"/>
    <w:rsid w:val="00C745F1"/>
    <w:rsid w:val="00C80615"/>
    <w:rsid w:val="00C93B69"/>
    <w:rsid w:val="00C93DD6"/>
    <w:rsid w:val="00CA0050"/>
    <w:rsid w:val="00CC53BC"/>
    <w:rsid w:val="00CC7CCD"/>
    <w:rsid w:val="00CD0E50"/>
    <w:rsid w:val="00CD6B52"/>
    <w:rsid w:val="00CE4E51"/>
    <w:rsid w:val="00CF1710"/>
    <w:rsid w:val="00CF2CBA"/>
    <w:rsid w:val="00CF7947"/>
    <w:rsid w:val="00D00C39"/>
    <w:rsid w:val="00D04E93"/>
    <w:rsid w:val="00D05012"/>
    <w:rsid w:val="00D05B47"/>
    <w:rsid w:val="00D2118C"/>
    <w:rsid w:val="00D236DF"/>
    <w:rsid w:val="00D259EE"/>
    <w:rsid w:val="00D4398D"/>
    <w:rsid w:val="00D46B0D"/>
    <w:rsid w:val="00D47189"/>
    <w:rsid w:val="00D542D4"/>
    <w:rsid w:val="00D710D3"/>
    <w:rsid w:val="00D73F23"/>
    <w:rsid w:val="00D7514C"/>
    <w:rsid w:val="00D83EE4"/>
    <w:rsid w:val="00D91499"/>
    <w:rsid w:val="00D920A5"/>
    <w:rsid w:val="00D92429"/>
    <w:rsid w:val="00D94B60"/>
    <w:rsid w:val="00DA115F"/>
    <w:rsid w:val="00DA3420"/>
    <w:rsid w:val="00DA3FB4"/>
    <w:rsid w:val="00DA7844"/>
    <w:rsid w:val="00DB64C5"/>
    <w:rsid w:val="00DC7D2F"/>
    <w:rsid w:val="00DD05A5"/>
    <w:rsid w:val="00DD5E65"/>
    <w:rsid w:val="00DE2505"/>
    <w:rsid w:val="00DE3CA2"/>
    <w:rsid w:val="00DF6915"/>
    <w:rsid w:val="00DF72E6"/>
    <w:rsid w:val="00E07D6B"/>
    <w:rsid w:val="00E15767"/>
    <w:rsid w:val="00E2388D"/>
    <w:rsid w:val="00E33F90"/>
    <w:rsid w:val="00E3455E"/>
    <w:rsid w:val="00E35234"/>
    <w:rsid w:val="00E353CC"/>
    <w:rsid w:val="00E37CA9"/>
    <w:rsid w:val="00E438DB"/>
    <w:rsid w:val="00E4562C"/>
    <w:rsid w:val="00E564DE"/>
    <w:rsid w:val="00E636B2"/>
    <w:rsid w:val="00E63804"/>
    <w:rsid w:val="00E6476F"/>
    <w:rsid w:val="00E76495"/>
    <w:rsid w:val="00E76DFD"/>
    <w:rsid w:val="00E851E4"/>
    <w:rsid w:val="00E928DC"/>
    <w:rsid w:val="00E930C6"/>
    <w:rsid w:val="00EA33E8"/>
    <w:rsid w:val="00EA6502"/>
    <w:rsid w:val="00EB3702"/>
    <w:rsid w:val="00EB3EB6"/>
    <w:rsid w:val="00EB530B"/>
    <w:rsid w:val="00EC17F4"/>
    <w:rsid w:val="00EC38FB"/>
    <w:rsid w:val="00EF575F"/>
    <w:rsid w:val="00F0483C"/>
    <w:rsid w:val="00F1364E"/>
    <w:rsid w:val="00F14DE0"/>
    <w:rsid w:val="00F16224"/>
    <w:rsid w:val="00F324B6"/>
    <w:rsid w:val="00F35359"/>
    <w:rsid w:val="00F41C75"/>
    <w:rsid w:val="00F666C6"/>
    <w:rsid w:val="00F66953"/>
    <w:rsid w:val="00F72AF4"/>
    <w:rsid w:val="00F73EEC"/>
    <w:rsid w:val="00F80E90"/>
    <w:rsid w:val="00FA165F"/>
    <w:rsid w:val="00FA4DE0"/>
    <w:rsid w:val="00FA4E68"/>
    <w:rsid w:val="00FA772B"/>
    <w:rsid w:val="00FC1C6C"/>
    <w:rsid w:val="00FC201E"/>
    <w:rsid w:val="00FC6733"/>
    <w:rsid w:val="00FD60F0"/>
    <w:rsid w:val="00FE6A24"/>
    <w:rsid w:val="00FE7A74"/>
    <w:rsid w:val="00FF0C1B"/>
    <w:rsid w:val="00FF6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733"/>
    <w:pPr>
      <w:suppressAutoHyphens/>
      <w:spacing w:after="0" w:line="240" w:lineRule="auto"/>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733"/>
    <w:pPr>
      <w:suppressAutoHyphens/>
      <w:spacing w:after="0" w:line="240" w:lineRule="auto"/>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2940</Words>
  <Characters>16763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2015-02-11T10:29:00Z</dcterms:created>
  <dcterms:modified xsi:type="dcterms:W3CDTF">2015-02-11T10:30:00Z</dcterms:modified>
</cp:coreProperties>
</file>